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01" w:rsidRPr="003857BF" w:rsidRDefault="00423701" w:rsidP="0042370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423701" w:rsidRPr="00423701" w:rsidRDefault="00423701" w:rsidP="0042370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885845" w:rsidRPr="0023142C" w:rsidRDefault="00885845" w:rsidP="0023142C">
      <w:pPr>
        <w:shd w:val="clear" w:color="auto" w:fill="FFF2CC" w:themeFill="accent4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14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รายงานผลการดำเนินงานตามองค์ประกอบที่ 1 </w:t>
      </w:r>
      <w:r w:rsidRPr="0023142C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23142C">
        <w:rPr>
          <w:rFonts w:ascii="TH SarabunPSK" w:hAnsi="TH SarabunPSK" w:cs="TH SarabunPSK" w:hint="cs"/>
          <w:b/>
          <w:bCs/>
          <w:sz w:val="36"/>
          <w:szCs w:val="36"/>
          <w:cs/>
        </w:rPr>
        <w:t>การกำกับมาตรฐาน</w:t>
      </w:r>
    </w:p>
    <w:p w:rsidR="00885845" w:rsidRPr="0023142C" w:rsidRDefault="00885845" w:rsidP="0023142C">
      <w:pPr>
        <w:shd w:val="clear" w:color="auto" w:fill="FFF2CC" w:themeFill="accent4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14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ตัวบ่งชี้ที่ 1.1 </w:t>
      </w:r>
      <w:r w:rsidRPr="0023142C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การบริหารจัดการหลักสูตรตามเกณฑ์มาตรฐานหลักสูตร ปีการศึกษา 2561</w:t>
      </w:r>
    </w:p>
    <w:p w:rsidR="00885845" w:rsidRPr="0023142C" w:rsidRDefault="00885845" w:rsidP="00F332EF">
      <w:pPr>
        <w:spacing w:before="120"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423701" w:rsidRDefault="00450C5F" w:rsidP="00F332EF">
      <w:pPr>
        <w:spacing w:before="120" w:after="0" w:line="240" w:lineRule="auto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หลักสูตร </w:t>
      </w:r>
      <w:r>
        <w:rPr>
          <w:rFonts w:ascii="TH SarabunPSK" w:hAnsi="TH SarabunPSK" w:cs="TH SarabunPSK"/>
          <w:b/>
          <w:bCs/>
          <w:szCs w:val="32"/>
        </w:rPr>
        <w:t>: 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Cs w:val="32"/>
          <w:cs/>
        </w:rPr>
        <w:t>เกณฑ์มาตรฐานหลักสูตร พ.ศ..........................</w:t>
      </w:r>
    </w:p>
    <w:p w:rsidR="00450C5F" w:rsidRPr="002A203E" w:rsidRDefault="00450C5F" w:rsidP="00F332EF">
      <w:pPr>
        <w:spacing w:before="120"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F332EF" w:rsidRPr="00CD0168" w:rsidRDefault="00F332EF" w:rsidP="00F332EF">
      <w:pPr>
        <w:spacing w:before="120" w:after="0" w:line="240" w:lineRule="auto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>รายชื่ออาจารย์ผู้รับผิดชอบหลักสูตร (ข้อมูลปัจจุบัน)</w:t>
      </w:r>
    </w:p>
    <w:p w:rsidR="00F332EF" w:rsidRPr="00CD0168" w:rsidRDefault="00F332EF" w:rsidP="00F332EF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>(ตัวบ่งชี้ 1.1 เกณฑ์</w:t>
      </w:r>
      <w:r w:rsidR="0023142C">
        <w:rPr>
          <w:rFonts w:ascii="TH SarabunPSK" w:hAnsi="TH SarabunPSK" w:cs="TH SarabunPSK" w:hint="cs"/>
          <w:b/>
          <w:bCs/>
          <w:szCs w:val="32"/>
          <w:cs/>
        </w:rPr>
        <w:t>มาตรฐาน</w:t>
      </w:r>
      <w:r w:rsidRPr="00CD0168">
        <w:rPr>
          <w:rFonts w:ascii="TH SarabunPSK" w:hAnsi="TH SarabunPSK" w:cs="TH SarabunPSK"/>
          <w:b/>
          <w:bCs/>
          <w:szCs w:val="32"/>
          <w:cs/>
        </w:rPr>
        <w:t>ข้อ 1 ข้อ 2 และ ข้อ 3)</w:t>
      </w:r>
    </w:p>
    <w:p w:rsidR="00F332EF" w:rsidRDefault="00F332EF" w:rsidP="00F332EF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</w:rPr>
        <w:t>*</w:t>
      </w:r>
      <w:r w:rsidR="00450C5F">
        <w:rPr>
          <w:rFonts w:ascii="TH SarabunPSK" w:hAnsi="TH SarabunPSK" w:cs="TH SarabunPSK" w:hint="cs"/>
          <w:b/>
          <w:bCs/>
          <w:szCs w:val="32"/>
          <w:cs/>
        </w:rPr>
        <w:t>อาจารย์ผู้รับผิดชอบหลักสูตร</w:t>
      </w:r>
    </w:p>
    <w:p w:rsidR="00423701" w:rsidRPr="00423701" w:rsidRDefault="00423701" w:rsidP="00F332EF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  <w:cs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798"/>
        <w:gridCol w:w="5245"/>
      </w:tblGrid>
      <w:tr w:rsidR="00F332EF" w:rsidRPr="009D7CD3" w:rsidTr="00450C5F">
        <w:trPr>
          <w:trHeight w:val="1340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32EF" w:rsidRPr="0057587A" w:rsidRDefault="00F332EF" w:rsidP="00ED1AC0">
            <w:pPr>
              <w:ind w:right="3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ลำดับ    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32EF" w:rsidRPr="0057587A" w:rsidRDefault="00F332EF" w:rsidP="00ED1AC0">
            <w:pPr>
              <w:ind w:right="176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รายชื่อคณาจารย์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32EF" w:rsidRPr="0057587A" w:rsidRDefault="00F332EF" w:rsidP="008924C3">
            <w:pPr>
              <w:tabs>
                <w:tab w:val="left" w:pos="360"/>
                <w:tab w:val="left" w:pos="540"/>
                <w:tab w:val="left" w:pos="1234"/>
              </w:tabs>
              <w:spacing w:after="0" w:line="240" w:lineRule="auto"/>
              <w:ind w:right="14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>คุณวุฒิการศึกษา</w:t>
            </w:r>
          </w:p>
          <w:p w:rsidR="00F332EF" w:rsidRPr="0057587A" w:rsidRDefault="00F332EF" w:rsidP="008924C3">
            <w:pPr>
              <w:tabs>
                <w:tab w:val="left" w:pos="360"/>
                <w:tab w:val="left" w:pos="540"/>
                <w:tab w:val="left" w:pos="1234"/>
              </w:tabs>
              <w:spacing w:after="0" w:line="240" w:lineRule="auto"/>
              <w:ind w:right="14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>ตรี</w:t>
            </w:r>
            <w:r w:rsidRPr="0057587A"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>โท</w:t>
            </w:r>
            <w:r w:rsidRPr="0057587A"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>เอก(สาขาวิชา)</w:t>
            </w:r>
          </w:p>
          <w:p w:rsidR="00F332EF" w:rsidRPr="0057587A" w:rsidRDefault="00F332EF" w:rsidP="008924C3">
            <w:pPr>
              <w:tabs>
                <w:tab w:val="left" w:pos="360"/>
                <w:tab w:val="left" w:pos="540"/>
                <w:tab w:val="left" w:pos="1234"/>
              </w:tabs>
              <w:spacing w:after="0" w:line="240" w:lineRule="auto"/>
              <w:ind w:right="14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57587A">
              <w:rPr>
                <w:rFonts w:ascii="TH SarabunPSK" w:hAnsi="TH SarabunPSK" w:cs="TH SarabunPSK"/>
                <w:b/>
                <w:bCs/>
                <w:szCs w:val="32"/>
                <w:cs/>
              </w:rPr>
              <w:t>ปีที่จบ</w:t>
            </w:r>
          </w:p>
        </w:tc>
      </w:tr>
      <w:tr w:rsidR="00F332EF" w:rsidRPr="009D7CD3" w:rsidTr="00ED1AC0">
        <w:trPr>
          <w:trHeight w:hRule="exact" w:val="380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Default"/>
              <w:ind w:right="-43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2A203E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อ.ดร.ปรัชญา เปี่ยมการุณ</w:t>
            </w:r>
            <w:r w:rsidRPr="002A203E">
              <w:rPr>
                <w:rFonts w:ascii="TH SarabunPSK" w:hAnsi="TH SarabunPSK" w:cs="TH SarabunPSK"/>
                <w:color w:val="FF0000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กศ.บ.(เทคโนโลยีการศึกษา), 2545</w:t>
            </w:r>
          </w:p>
        </w:tc>
      </w:tr>
      <w:tr w:rsidR="00F332EF" w:rsidRPr="009D7CD3" w:rsidTr="00ED1AC0">
        <w:trPr>
          <w:trHeight w:hRule="exact" w:val="39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Default"/>
              <w:ind w:right="-43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ว.ม.(การบริหารสื่อสารมวลชน), 2549</w:t>
            </w:r>
          </w:p>
        </w:tc>
      </w:tr>
      <w:tr w:rsidR="00F332EF" w:rsidRPr="009D7CD3" w:rsidTr="00ED1AC0">
        <w:trPr>
          <w:trHeight w:hRule="exact" w:val="397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A203E" w:rsidRDefault="00F332EF" w:rsidP="00ED1AC0">
            <w:pPr>
              <w:pStyle w:val="Default"/>
              <w:ind w:right="-43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A203E" w:rsidRDefault="00F332EF" w:rsidP="00ED1AC0">
            <w:pPr>
              <w:pStyle w:val="Default"/>
              <w:ind w:right="-24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  <w:cs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 xml:space="preserve">ศศ.ด.(ศิลปวัฒนธรรมวิจัย), </w:t>
            </w:r>
            <w:r w:rsidRPr="002A203E">
              <w:rPr>
                <w:rFonts w:ascii="TH SarabunPSK" w:eastAsia="SimSun" w:hAnsi="TH SarabunPSK" w:cs="TH SarabunPSK"/>
                <w:color w:val="FF0000"/>
                <w:sz w:val="28"/>
              </w:rPr>
              <w:t>2559</w:t>
            </w:r>
          </w:p>
        </w:tc>
      </w:tr>
      <w:tr w:rsidR="00F332EF" w:rsidRPr="009D7CD3" w:rsidTr="00ED1AC0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อ.ยุคลวัชร์ ภักดีจักริวุฒิ์</w:t>
            </w:r>
            <w:r w:rsidRPr="002A203E">
              <w:rPr>
                <w:rFonts w:ascii="TH SarabunPSK" w:hAnsi="TH SarabunPSK" w:cs="TH SarabunPSK"/>
                <w:color w:val="FF0000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ind w:right="-183"/>
              <w:rPr>
                <w:rFonts w:ascii="TH SarabunPSK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hAnsi="TH SarabunPSK" w:cs="TH SarabunPSK"/>
                <w:color w:val="FF0000"/>
                <w:sz w:val="28"/>
                <w:cs/>
              </w:rPr>
              <w:t>ศป.บ.(การแสดงและกำกับการแสดง)</w:t>
            </w:r>
            <w:r w:rsidRPr="002A203E">
              <w:rPr>
                <w:rFonts w:ascii="TH SarabunPSK" w:hAnsi="TH SarabunPSK" w:cs="TH SarabunPSK"/>
                <w:color w:val="FF0000"/>
                <w:sz w:val="28"/>
              </w:rPr>
              <w:t>, 2549</w:t>
            </w:r>
          </w:p>
        </w:tc>
      </w:tr>
      <w:tr w:rsidR="00F332EF" w:rsidRPr="009D7CD3" w:rsidTr="00ED1AC0">
        <w:trPr>
          <w:trHeight w:hRule="exact" w:val="47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ind w:right="-240"/>
              <w:rPr>
                <w:rFonts w:ascii="TH SarabunPSK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hAnsi="TH SarabunPSK" w:cs="TH SarabunPSK"/>
                <w:color w:val="FF0000"/>
                <w:sz w:val="28"/>
                <w:cs/>
              </w:rPr>
              <w:t>ศศ.ม.(การจัดการโรงแรมและการท่องเที่ยว)</w:t>
            </w:r>
            <w:r w:rsidRPr="002A203E">
              <w:rPr>
                <w:rFonts w:ascii="TH SarabunPSK" w:hAnsi="TH SarabunPSK" w:cs="TH SarabunPSK"/>
                <w:color w:val="FF0000"/>
                <w:sz w:val="28"/>
              </w:rPr>
              <w:t>,</w:t>
            </w:r>
            <w:r w:rsidRPr="002A203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2556</w:t>
            </w:r>
          </w:p>
          <w:p w:rsidR="00F332EF" w:rsidRPr="002A203E" w:rsidRDefault="00F332EF" w:rsidP="00ED1AC0">
            <w:pPr>
              <w:ind w:right="-24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sz w:val="28"/>
              </w:rPr>
              <w:t>2556</w:t>
            </w:r>
          </w:p>
        </w:tc>
      </w:tr>
      <w:tr w:rsidR="00F332EF" w:rsidRPr="009D7CD3" w:rsidTr="00ED1AC0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0000"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อ.ณทิตา ทรัพย์สินวิวัฒน์</w:t>
            </w:r>
            <w:r w:rsidRPr="002A203E">
              <w:rPr>
                <w:rFonts w:ascii="TH SarabunPSK" w:hAnsi="TH SarabunPSK" w:cs="TH SarabunPSK"/>
                <w:color w:val="FF0000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hAnsi="TH SarabunPSK" w:cs="TH SarabunPSK"/>
                <w:color w:val="FF0000"/>
                <w:sz w:val="28"/>
                <w:cs/>
              </w:rPr>
              <w:t>ศป.บ.(การแสดงและกำกับการแสดง)</w:t>
            </w:r>
            <w:r w:rsidRPr="002A203E">
              <w:rPr>
                <w:rFonts w:ascii="TH SarabunPSK" w:hAnsi="TH SarabunPSK" w:cs="TH SarabunPSK"/>
                <w:color w:val="FF0000"/>
                <w:sz w:val="28"/>
              </w:rPr>
              <w:t>, 2551</w:t>
            </w:r>
          </w:p>
        </w:tc>
      </w:tr>
      <w:tr w:rsidR="00F332EF" w:rsidRPr="009D7CD3" w:rsidTr="00ED1AC0">
        <w:trPr>
          <w:trHeight w:hRule="exact" w:val="363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ว.ม.(สื่อสารมวลชน), 2554</w:t>
            </w:r>
          </w:p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</w:p>
        </w:tc>
      </w:tr>
      <w:tr w:rsidR="00F332EF" w:rsidRPr="009D7CD3" w:rsidTr="00ED1AC0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อ.ชนญญา ชัยวงศ์โรจน์</w:t>
            </w:r>
            <w:r w:rsidRPr="002A203E">
              <w:rPr>
                <w:rFonts w:ascii="TH SarabunPSK" w:hAnsi="TH SarabunPSK" w:cs="TH SarabunPSK"/>
                <w:color w:val="FF0000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ind w:right="-240"/>
              <w:rPr>
                <w:rFonts w:ascii="TH SarabunPSK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hAnsi="TH SarabunPSK" w:cs="TH SarabunPSK"/>
                <w:color w:val="FF0000"/>
                <w:sz w:val="28"/>
                <w:cs/>
              </w:rPr>
              <w:t>วท.บ.(กายภาพบำบัด)</w:t>
            </w:r>
            <w:r w:rsidRPr="002A203E">
              <w:rPr>
                <w:rFonts w:ascii="TH SarabunPSK" w:hAnsi="TH SarabunPSK" w:cs="TH SarabunPSK"/>
                <w:color w:val="FF0000"/>
                <w:sz w:val="28"/>
              </w:rPr>
              <w:t>, 2538</w:t>
            </w:r>
          </w:p>
        </w:tc>
      </w:tr>
      <w:tr w:rsidR="00F332EF" w:rsidRPr="009D7CD3" w:rsidTr="00ED1AC0">
        <w:trPr>
          <w:trHeight w:hRule="exact" w:val="397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A203E" w:rsidRDefault="00F332EF" w:rsidP="00ED1AC0">
            <w:pPr>
              <w:ind w:right="-240"/>
              <w:rPr>
                <w:rFonts w:ascii="TH SarabunPSK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hAnsi="TH SarabunPSK" w:cs="TH SarabunPSK"/>
                <w:color w:val="FF0000"/>
                <w:sz w:val="28"/>
                <w:cs/>
              </w:rPr>
              <w:t>วท.ม.(กายวิภาคศาสตร์)</w:t>
            </w:r>
            <w:r w:rsidRPr="002A203E">
              <w:rPr>
                <w:rFonts w:ascii="TH SarabunPSK" w:hAnsi="TH SarabunPSK" w:cs="TH SarabunPSK"/>
                <w:color w:val="FF0000"/>
                <w:sz w:val="28"/>
              </w:rPr>
              <w:t>, 2542</w:t>
            </w:r>
          </w:p>
        </w:tc>
      </w:tr>
      <w:tr w:rsidR="00F332EF" w:rsidRPr="009D7CD3" w:rsidTr="00ED1AC0">
        <w:trPr>
          <w:trHeight w:hRule="exact" w:val="431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อ.อภิรพี เศรษฐรักษ์  ตันเจริญวงศ์</w:t>
            </w:r>
            <w:r w:rsidRPr="002A203E">
              <w:rPr>
                <w:rFonts w:ascii="TH SarabunPSK" w:hAnsi="TH SarabunPSK" w:cs="TH SarabunPSK"/>
                <w:color w:val="FF0000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ind w:right="-24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proofErr w:type="spellStart"/>
            <w:r w:rsidRPr="002A203E">
              <w:rPr>
                <w:rFonts w:ascii="TH SarabunPSK" w:hAnsi="TH SarabunPSK" w:cs="TH SarabunPSK"/>
                <w:color w:val="FF0000"/>
                <w:sz w:val="28"/>
              </w:rPr>
              <w:t>B.Comm</w:t>
            </w:r>
            <w:proofErr w:type="spellEnd"/>
            <w:r w:rsidRPr="002A203E">
              <w:rPr>
                <w:rFonts w:ascii="TH SarabunPSK" w:hAnsi="TH SarabunPSK" w:cs="TH SarabunPSK"/>
                <w:color w:val="FF0000"/>
                <w:sz w:val="28"/>
              </w:rPr>
              <w:t>.</w:t>
            </w:r>
            <w:r w:rsidRPr="002A203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2A203E">
              <w:rPr>
                <w:rFonts w:ascii="TH SarabunPSK" w:hAnsi="TH SarabunPSK" w:cs="TH SarabunPSK"/>
                <w:color w:val="FF0000"/>
                <w:sz w:val="28"/>
              </w:rPr>
              <w:t>(Advertising and Marketing), 2542</w:t>
            </w:r>
          </w:p>
        </w:tc>
      </w:tr>
      <w:tr w:rsidR="00F332EF" w:rsidRPr="009D7CD3" w:rsidTr="00ED1AC0">
        <w:trPr>
          <w:trHeight w:hRule="exact" w:val="437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A203E" w:rsidRDefault="00F332EF" w:rsidP="00ED1AC0">
            <w:pPr>
              <w:ind w:right="-240"/>
              <w:rPr>
                <w:rFonts w:ascii="TH SarabunPSK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hAnsi="TH SarabunPSK" w:cs="TH SarabunPSK"/>
                <w:color w:val="FF0000"/>
                <w:sz w:val="28"/>
              </w:rPr>
              <w:t>M.A. (International Communication), 2544</w:t>
            </w:r>
          </w:p>
        </w:tc>
      </w:tr>
      <w:tr w:rsidR="00F332EF" w:rsidRPr="009D7CD3" w:rsidTr="00ED1AC0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ผศ.นพ.เฉง นิลบุหงา</w:t>
            </w:r>
            <w:r w:rsidRPr="002A203E">
              <w:rPr>
                <w:rFonts w:ascii="TH SarabunPSK" w:hAnsi="TH SarabunPSK" w:cs="TH SarabunPSK"/>
                <w:color w:val="FF0000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ind w:right="-240"/>
              <w:rPr>
                <w:rFonts w:ascii="TH SarabunPSK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hAnsi="TH SarabunPSK" w:cs="TH SarabunPSK"/>
                <w:color w:val="FF0000"/>
                <w:sz w:val="28"/>
                <w:cs/>
              </w:rPr>
              <w:t>วท.บ.(กายภาพบำบัด)</w:t>
            </w:r>
            <w:r w:rsidRPr="002A203E">
              <w:rPr>
                <w:rFonts w:ascii="TH SarabunPSK" w:hAnsi="TH SarabunPSK" w:cs="TH SarabunPSK"/>
                <w:color w:val="FF0000"/>
                <w:sz w:val="28"/>
              </w:rPr>
              <w:t>, 2536</w:t>
            </w:r>
          </w:p>
        </w:tc>
      </w:tr>
      <w:tr w:rsidR="00F332EF" w:rsidRPr="009D7CD3" w:rsidTr="00ED1AC0">
        <w:trPr>
          <w:trHeight w:hRule="exact" w:val="30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ind w:right="-240"/>
              <w:rPr>
                <w:rFonts w:ascii="TH SarabunPSK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hAnsi="TH SarabunPSK" w:cs="TH SarabunPSK"/>
                <w:color w:val="FF0000"/>
                <w:sz w:val="28"/>
                <w:cs/>
              </w:rPr>
              <w:t>วท.ม.(กายวิภาคศาสตร์)</w:t>
            </w:r>
            <w:r w:rsidRPr="002A203E">
              <w:rPr>
                <w:rFonts w:ascii="TH SarabunPSK" w:hAnsi="TH SarabunPSK" w:cs="TH SarabunPSK"/>
                <w:color w:val="FF0000"/>
                <w:sz w:val="28"/>
              </w:rPr>
              <w:t>, 2540</w:t>
            </w:r>
          </w:p>
        </w:tc>
      </w:tr>
      <w:tr w:rsidR="00F332EF" w:rsidRPr="009D7CD3" w:rsidTr="00ED1AC0">
        <w:trPr>
          <w:trHeight w:hRule="exact" w:val="426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A203E" w:rsidRDefault="00F332EF" w:rsidP="00ED1AC0">
            <w:pPr>
              <w:ind w:right="-24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พ.บ.(แพทยศาสตร์), </w:t>
            </w:r>
            <w:r w:rsidRPr="002A203E">
              <w:rPr>
                <w:rFonts w:ascii="TH SarabunPSK" w:hAnsi="TH SarabunPSK" w:cs="TH SarabunPSK"/>
                <w:color w:val="FF0000"/>
                <w:sz w:val="28"/>
              </w:rPr>
              <w:t>2547</w:t>
            </w:r>
          </w:p>
        </w:tc>
      </w:tr>
      <w:tr w:rsidR="00F332EF" w:rsidRPr="009D7CD3" w:rsidTr="00ED1AC0">
        <w:trPr>
          <w:trHeight w:hRule="exact" w:val="426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อ.ดร.ภัทธิรา ธีรสวัสดิ์</w:t>
            </w:r>
            <w:r w:rsidRPr="002A203E">
              <w:rPr>
                <w:rFonts w:ascii="TH SarabunPSK" w:hAnsi="TH SarabunPSK" w:cs="TH SarabunPSK"/>
                <w:color w:val="FF0000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2A203E">
              <w:rPr>
                <w:rStyle w:val="Strong"/>
                <w:rFonts w:ascii="TH SarabunPSK" w:eastAsia="SimSun" w:hAnsi="TH SarabunPSK" w:cs="TH SarabunPSK"/>
                <w:b w:val="0"/>
                <w:bCs w:val="0"/>
                <w:color w:val="FF0000"/>
                <w:sz w:val="28"/>
                <w:cs/>
              </w:rPr>
              <w:t>นศ.บ.(การโฆษณา</w:t>
            </w:r>
            <w:r w:rsidRPr="002A203E">
              <w:rPr>
                <w:rStyle w:val="Strong"/>
                <w:rFonts w:ascii="TH SarabunPSK" w:eastAsia="SimSun" w:hAnsi="TH SarabunPSK" w:cs="TH SarabunPSK"/>
                <w:b w:val="0"/>
                <w:bCs w:val="0"/>
                <w:color w:val="FF0000"/>
                <w:sz w:val="28"/>
              </w:rPr>
              <w:t>), 2542</w:t>
            </w:r>
          </w:p>
        </w:tc>
      </w:tr>
      <w:tr w:rsidR="00F332EF" w:rsidRPr="009D7CD3" w:rsidTr="00ED1AC0">
        <w:trPr>
          <w:trHeight w:hRule="exact" w:val="42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  <w:cs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ศศ.ม.(สิ่งแวดล้อมศึกษา</w:t>
            </w:r>
            <w:r w:rsidRPr="002A203E">
              <w:rPr>
                <w:rFonts w:ascii="TH SarabunPSK" w:eastAsia="SimSun" w:hAnsi="TH SarabunPSK" w:cs="TH SarabunPSK"/>
                <w:color w:val="FF0000"/>
                <w:sz w:val="28"/>
              </w:rPr>
              <w:t>), 2546</w:t>
            </w:r>
          </w:p>
        </w:tc>
      </w:tr>
      <w:tr w:rsidR="00F332EF" w:rsidRPr="009D7CD3" w:rsidTr="00ED1AC0">
        <w:trPr>
          <w:trHeight w:hRule="exact" w:val="42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  <w:cs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นศ.ม.(การประชาสัมพันธ์)</w:t>
            </w:r>
            <w:r w:rsidRPr="002A203E">
              <w:rPr>
                <w:rFonts w:ascii="TH SarabunPSK" w:eastAsia="SimSun" w:hAnsi="TH SarabunPSK" w:cs="TH SarabunPSK"/>
                <w:color w:val="FF0000"/>
                <w:sz w:val="28"/>
              </w:rPr>
              <w:t>, 2547</w:t>
            </w:r>
          </w:p>
        </w:tc>
      </w:tr>
      <w:tr w:rsidR="00F332EF" w:rsidRPr="009D7CD3" w:rsidTr="002A203E">
        <w:trPr>
          <w:trHeight w:hRule="exact" w:val="1108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9D7CD3" w:rsidRDefault="00F332EF" w:rsidP="002A203E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</w:tcPr>
          <w:p w:rsidR="0023142C" w:rsidRDefault="0023142C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</w:rPr>
            </w:pPr>
          </w:p>
          <w:p w:rsidR="0023142C" w:rsidRPr="009D7CD3" w:rsidRDefault="0023142C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23701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BrowalliaNew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eastAsia="BrowalliaNew" w:hAnsi="TH SarabunPSK" w:cs="TH SarabunPSK"/>
                <w:color w:val="FF0000"/>
                <w:sz w:val="28"/>
                <w:cs/>
              </w:rPr>
              <w:t xml:space="preserve">กศ.ด.(วิจัยและพัฒนาหลักสูตร), </w:t>
            </w:r>
            <w:r w:rsidRPr="002A203E">
              <w:rPr>
                <w:rFonts w:ascii="TH SarabunPSK" w:eastAsia="BrowalliaNew" w:hAnsi="TH SarabunPSK" w:cs="TH SarabunPSK"/>
                <w:color w:val="FF0000"/>
                <w:sz w:val="28"/>
              </w:rPr>
              <w:t>2553</w:t>
            </w:r>
          </w:p>
          <w:p w:rsidR="00423701" w:rsidRPr="002A203E" w:rsidRDefault="00423701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BrowalliaNew" w:hAnsi="TH SarabunPSK" w:cs="TH SarabunPSK"/>
                <w:color w:val="FF0000"/>
                <w:sz w:val="28"/>
              </w:rPr>
            </w:pPr>
          </w:p>
          <w:p w:rsidR="00423701" w:rsidRPr="002A203E" w:rsidRDefault="00423701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BrowalliaNew" w:hAnsi="TH SarabunPSK" w:cs="TH SarabunPSK"/>
                <w:color w:val="FF0000"/>
                <w:sz w:val="28"/>
              </w:rPr>
            </w:pPr>
          </w:p>
          <w:p w:rsidR="0023142C" w:rsidRPr="002A203E" w:rsidRDefault="0023142C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BrowalliaNew" w:hAnsi="TH SarabunPSK" w:cs="TH SarabunPSK"/>
                <w:color w:val="FF0000"/>
                <w:sz w:val="28"/>
              </w:rPr>
            </w:pPr>
          </w:p>
          <w:p w:rsidR="0023142C" w:rsidRPr="002A203E" w:rsidRDefault="0023142C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BrowalliaNew" w:hAnsi="TH SarabunPSK" w:cs="TH SarabunPSK"/>
                <w:color w:val="FF0000"/>
                <w:sz w:val="28"/>
              </w:rPr>
            </w:pPr>
          </w:p>
          <w:p w:rsidR="0023142C" w:rsidRPr="002A203E" w:rsidRDefault="0023142C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BrowalliaNew" w:hAnsi="TH SarabunPSK" w:cs="TH SarabunPSK"/>
                <w:color w:val="FF0000"/>
                <w:sz w:val="28"/>
              </w:rPr>
            </w:pPr>
          </w:p>
          <w:p w:rsidR="0023142C" w:rsidRPr="002A203E" w:rsidRDefault="0023142C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332EF" w:rsidRPr="009D7CD3" w:rsidTr="00ED1AC0">
        <w:trPr>
          <w:trHeight w:hRule="exact" w:val="426"/>
        </w:trPr>
        <w:tc>
          <w:tcPr>
            <w:tcW w:w="851" w:type="dxa"/>
            <w:tcBorders>
              <w:top w:val="nil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lastRenderedPageBreak/>
              <w:t>8</w:t>
            </w:r>
          </w:p>
        </w:tc>
        <w:tc>
          <w:tcPr>
            <w:tcW w:w="3798" w:type="dxa"/>
            <w:tcBorders>
              <w:top w:val="nil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cs/>
              </w:rPr>
              <w:t>ผศ.ดร.กฤชณัท แสนทวี</w:t>
            </w:r>
            <w:r w:rsidRPr="002A203E">
              <w:rPr>
                <w:rFonts w:ascii="TH SarabunPSK" w:hAnsi="TH SarabunPSK" w:cs="TH SarabunPSK"/>
                <w:color w:val="FF0000"/>
              </w:rPr>
              <w:t>*</w:t>
            </w:r>
          </w:p>
        </w:tc>
        <w:tc>
          <w:tcPr>
            <w:tcW w:w="5245" w:type="dxa"/>
            <w:tcBorders>
              <w:top w:val="nil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A203E">
              <w:rPr>
                <w:rFonts w:ascii="TH SarabunPSK" w:hAnsi="TH SarabunPSK" w:cs="TH SarabunPSK"/>
                <w:color w:val="FF0000"/>
                <w:sz w:val="28"/>
                <w:cs/>
              </w:rPr>
              <w:t>นศ.บ.(การประชาสัมพันธ์), 2543</w:t>
            </w:r>
          </w:p>
        </w:tc>
      </w:tr>
      <w:tr w:rsidR="00F332EF" w:rsidRPr="009D7CD3" w:rsidTr="00ED1AC0">
        <w:trPr>
          <w:trHeight w:hRule="exact" w:val="42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ศศ.บ.(สื่อสารมวลชน), 2545</w:t>
            </w:r>
          </w:p>
        </w:tc>
      </w:tr>
      <w:tr w:rsidR="00F332EF" w:rsidRPr="009D7CD3" w:rsidTr="00ED1AC0">
        <w:trPr>
          <w:trHeight w:hRule="exact" w:val="42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ค.บ.(ธุรกิจศึกษา), 2548</w:t>
            </w:r>
          </w:p>
        </w:tc>
      </w:tr>
      <w:tr w:rsidR="00F332EF" w:rsidRPr="009D7CD3" w:rsidTr="00ED1AC0">
        <w:trPr>
          <w:trHeight w:hRule="exact" w:val="42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นศ.ม.(นิเทศศาสตร์), 2550</w:t>
            </w:r>
          </w:p>
        </w:tc>
      </w:tr>
      <w:tr w:rsidR="00F332EF" w:rsidRPr="009D7CD3" w:rsidTr="00ED1AC0">
        <w:trPr>
          <w:trHeight w:hRule="exact" w:val="42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ว.ม.(สื่อสารมวลชน), 2552</w:t>
            </w:r>
          </w:p>
        </w:tc>
      </w:tr>
      <w:tr w:rsidR="00F332EF" w:rsidRPr="009D7CD3" w:rsidTr="00ED1AC0">
        <w:trPr>
          <w:trHeight w:hRule="exact" w:val="426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A203E" w:rsidRDefault="00F332EF" w:rsidP="00ED1AC0">
            <w:pPr>
              <w:pStyle w:val="Default"/>
              <w:ind w:right="-24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นศ.ด.(นิเทศศาสตร์), 2554</w:t>
            </w:r>
          </w:p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</w:p>
        </w:tc>
      </w:tr>
      <w:tr w:rsidR="00F332EF" w:rsidRPr="009D7CD3" w:rsidTr="00ED1AC0">
        <w:trPr>
          <w:trHeight w:hRule="exact" w:val="453"/>
        </w:trPr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eastAsia="SimSun" w:hAnsi="TH SarabunPSK" w:cs="TH SarabunPSK"/>
                <w:color w:val="FF0000"/>
                <w:cs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cs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  <w:tab w:val="left" w:pos="10632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  <w:cs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รศ. ดร. ณัฐกฤตย์ ดิฐวิรุฬห์</w:t>
            </w:r>
            <w:r w:rsidRPr="002A203E">
              <w:rPr>
                <w:rFonts w:ascii="TH SarabunPSK" w:eastAsia="SimSun" w:hAnsi="TH SarabunPSK" w:cs="TH SarabunPSK"/>
                <w:color w:val="FF0000"/>
                <w:sz w:val="28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10632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กศ.บ. (เทคโนโลยีการศึกษา)</w:t>
            </w:r>
            <w:r w:rsidRPr="002A203E">
              <w:rPr>
                <w:rFonts w:ascii="TH SarabunPSK" w:eastAsia="SimSun" w:hAnsi="TH SarabunPSK" w:cs="TH SarabunPSK"/>
                <w:color w:val="FF0000"/>
                <w:sz w:val="28"/>
              </w:rPr>
              <w:t>, 2524</w:t>
            </w:r>
          </w:p>
        </w:tc>
      </w:tr>
      <w:tr w:rsidR="00F332EF" w:rsidRPr="009D7CD3" w:rsidTr="0023142C">
        <w:trPr>
          <w:trHeight w:hRule="exact" w:val="40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jc w:val="center"/>
              <w:rPr>
                <w:rFonts w:ascii="TH SarabunPSK" w:eastAsia="SimSun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  <w:tab w:val="left" w:pos="10632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F332EF" w:rsidRPr="002A203E" w:rsidRDefault="00F332EF" w:rsidP="00ED1AC0">
            <w:pPr>
              <w:tabs>
                <w:tab w:val="left" w:pos="10632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  <w:cs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กศ.ม. (เทคโนโลยีการศึกษา)</w:t>
            </w:r>
            <w:r w:rsidRPr="002A203E">
              <w:rPr>
                <w:rFonts w:ascii="TH SarabunPSK" w:eastAsia="SimSun" w:hAnsi="TH SarabunPSK" w:cs="TH SarabunPSK"/>
                <w:color w:val="FF0000"/>
                <w:sz w:val="28"/>
              </w:rPr>
              <w:t xml:space="preserve">, </w:t>
            </w: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2527</w:t>
            </w:r>
          </w:p>
        </w:tc>
      </w:tr>
      <w:tr w:rsidR="00F332EF" w:rsidRPr="009D7CD3" w:rsidTr="00ED1AC0">
        <w:trPr>
          <w:trHeight w:hRule="exact" w:val="41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43"/>
              <w:rPr>
                <w:rFonts w:ascii="TH SarabunPSK" w:eastAsia="SimSun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  <w:tab w:val="left" w:pos="10632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32EF" w:rsidRPr="002A203E" w:rsidRDefault="00F332EF" w:rsidP="00ED1AC0">
            <w:pPr>
              <w:tabs>
                <w:tab w:val="left" w:pos="10632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  <w:cs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ศศ.บ. (สื่อสารมวลชน)</w:t>
            </w:r>
            <w:r w:rsidRPr="002A203E">
              <w:rPr>
                <w:rFonts w:ascii="TH SarabunPSK" w:eastAsia="SimSun" w:hAnsi="TH SarabunPSK" w:cs="TH SarabunPSK"/>
                <w:color w:val="FF0000"/>
                <w:sz w:val="28"/>
              </w:rPr>
              <w:t>, 2549</w:t>
            </w:r>
          </w:p>
        </w:tc>
      </w:tr>
      <w:tr w:rsidR="00F332EF" w:rsidRPr="009D7CD3" w:rsidTr="00ED1AC0">
        <w:trPr>
          <w:trHeight w:hRule="exact" w:val="353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A203E" w:rsidRDefault="00F332EF" w:rsidP="00ED1AC0">
            <w:pPr>
              <w:pStyle w:val="NormalWeb"/>
              <w:tabs>
                <w:tab w:val="left" w:pos="1515"/>
              </w:tabs>
              <w:spacing w:before="0" w:beforeAutospacing="0" w:after="0" w:afterAutospacing="0"/>
              <w:ind w:right="-240"/>
              <w:rPr>
                <w:rFonts w:ascii="TH SarabunPSK" w:eastAsia="SimSun" w:hAnsi="TH SarabunPSK" w:cs="TH SarabunPSK"/>
                <w:color w:val="FF0000"/>
                <w:cs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A203E" w:rsidRDefault="00F332EF" w:rsidP="00ED1AC0">
            <w:pPr>
              <w:tabs>
                <w:tab w:val="left" w:pos="360"/>
                <w:tab w:val="left" w:pos="540"/>
                <w:tab w:val="left" w:pos="1234"/>
                <w:tab w:val="left" w:pos="10632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:rsidR="00F332EF" w:rsidRPr="002A203E" w:rsidRDefault="00F332EF" w:rsidP="00ED1AC0">
            <w:pPr>
              <w:tabs>
                <w:tab w:val="left" w:pos="10632"/>
              </w:tabs>
              <w:ind w:right="-240"/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  <w:cs/>
              </w:rPr>
              <w:t>กศ.ด. (พัฒนศึกษาศาสตร์)</w:t>
            </w:r>
            <w:r w:rsidRPr="002A203E">
              <w:rPr>
                <w:rFonts w:ascii="TH SarabunPSK" w:eastAsia="SimSun" w:hAnsi="TH SarabunPSK" w:cs="TH SarabunPSK"/>
                <w:color w:val="FF0000"/>
                <w:sz w:val="28"/>
              </w:rPr>
              <w:t>, 2550</w:t>
            </w:r>
          </w:p>
          <w:p w:rsidR="00F332EF" w:rsidRPr="002A203E" w:rsidRDefault="00F332EF" w:rsidP="00F332EF">
            <w:pPr>
              <w:tabs>
                <w:tab w:val="left" w:pos="1780"/>
              </w:tabs>
              <w:rPr>
                <w:rFonts w:ascii="TH SarabunPSK" w:eastAsia="SimSun" w:hAnsi="TH SarabunPSK" w:cs="TH SarabunPSK"/>
                <w:color w:val="FF0000"/>
                <w:sz w:val="28"/>
              </w:rPr>
            </w:pPr>
            <w:r w:rsidRPr="002A203E">
              <w:rPr>
                <w:rFonts w:ascii="TH SarabunPSK" w:eastAsia="SimSun" w:hAnsi="TH SarabunPSK" w:cs="TH SarabunPSK"/>
                <w:color w:val="FF0000"/>
                <w:sz w:val="28"/>
              </w:rPr>
              <w:tab/>
            </w:r>
          </w:p>
        </w:tc>
      </w:tr>
    </w:tbl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E437D7" w:rsidRDefault="00E437D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E437D7" w:rsidRDefault="00E437D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E437D7" w:rsidRDefault="00E437D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E437D7" w:rsidRDefault="00E437D7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</w:p>
    <w:p w:rsidR="00F332EF" w:rsidRPr="00CD0168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 w:hint="cs"/>
          <w:b/>
          <w:bCs/>
          <w:szCs w:val="32"/>
          <w:cs/>
        </w:rPr>
        <w:t xml:space="preserve">คุณสมบัติอาจารย์ผู้รับผิดชอบหลักสูตรและอาจารย์ผู้สอน </w:t>
      </w:r>
    </w:p>
    <w:p w:rsidR="00C82A67" w:rsidRDefault="00F332EF" w:rsidP="00F332EF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 xml:space="preserve">(ตัวบ่งชี้ 1.1 เกณฑ์ข้อ </w:t>
      </w:r>
      <w:r w:rsidRPr="00CD0168">
        <w:rPr>
          <w:rFonts w:ascii="TH SarabunPSK" w:hAnsi="TH SarabunPSK" w:cs="TH SarabunPSK"/>
          <w:b/>
          <w:bCs/>
          <w:szCs w:val="32"/>
        </w:rPr>
        <w:t>3</w:t>
      </w:r>
      <w:r w:rsidRPr="00CD016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CD0168">
        <w:rPr>
          <w:rFonts w:ascii="TH SarabunPSK" w:hAnsi="TH SarabunPSK" w:cs="TH SarabunPSK" w:hint="cs"/>
          <w:b/>
          <w:bCs/>
          <w:szCs w:val="32"/>
          <w:cs/>
        </w:rPr>
        <w:t>และ</w:t>
      </w:r>
      <w:r w:rsidRPr="00CD0168">
        <w:rPr>
          <w:rFonts w:ascii="TH SarabunPSK" w:hAnsi="TH SarabunPSK" w:cs="TH SarabunPSK"/>
          <w:b/>
          <w:bCs/>
          <w:szCs w:val="32"/>
          <w:cs/>
        </w:rPr>
        <w:t xml:space="preserve">ข้อ </w:t>
      </w:r>
      <w:r w:rsidRPr="00CD0168">
        <w:rPr>
          <w:rFonts w:ascii="TH SarabunPSK" w:hAnsi="TH SarabunPSK" w:cs="TH SarabunPSK"/>
          <w:b/>
          <w:bCs/>
          <w:szCs w:val="32"/>
        </w:rPr>
        <w:t>4</w:t>
      </w:r>
      <w:r w:rsidRPr="00CD0168">
        <w:rPr>
          <w:rFonts w:ascii="TH SarabunPSK" w:hAnsi="TH SarabunPSK" w:cs="TH SarabunPSK"/>
          <w:b/>
          <w:bCs/>
          <w:szCs w:val="32"/>
          <w:cs/>
        </w:rPr>
        <w:t xml:space="preserve"> )</w:t>
      </w:r>
      <w:r w:rsidRPr="00CD0168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3857BF" w:rsidRPr="003857BF" w:rsidRDefault="003857BF" w:rsidP="00F332E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70"/>
        <w:gridCol w:w="709"/>
        <w:gridCol w:w="850"/>
        <w:gridCol w:w="1276"/>
        <w:gridCol w:w="1276"/>
        <w:gridCol w:w="1417"/>
      </w:tblGrid>
      <w:tr w:rsidR="00F332EF" w:rsidRPr="00CD0168" w:rsidTr="008924C3">
        <w:trPr>
          <w:trHeight w:val="299"/>
          <w:tblHeader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016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016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CD0168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CD0168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(ระบุตำแหน่งทางวิชาการ)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</w:t>
            </w:r>
            <w:r w:rsidRPr="00CD0168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CD016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CD0168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มีผลงานวิชาการ อย่าน้อย 1 รายการในรอบ 5 ปีย้อนหลัง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มีประสบการณ์ด้านการสอน </w:t>
            </w:r>
            <w:r w:rsidRPr="00CD0168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D016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CD0168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มีประสบการณ์ด้านการวิจัย</w:t>
            </w:r>
            <w:r w:rsidRPr="00CD0168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D0168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0"/>
            </w:r>
            <w:r w:rsidRPr="00CD0168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(ไม่เป็นส่วนหนึ่งของปริญญานิพนธ์)</w:t>
            </w:r>
          </w:p>
        </w:tc>
      </w:tr>
      <w:tr w:rsidR="00F332EF" w:rsidRPr="00CD0168" w:rsidTr="008924C3">
        <w:trPr>
          <w:tblHeader/>
          <w:jc w:val="center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ป.โท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ป.เอก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F332EF" w:rsidRPr="00CD0168" w:rsidTr="00ED1AC0">
        <w:trPr>
          <w:tblHeader/>
          <w:jc w:val="center"/>
        </w:trPr>
        <w:tc>
          <w:tcPr>
            <w:tcW w:w="10348" w:type="dxa"/>
            <w:gridSpan w:val="7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อาจารย์ผู้รับผิดชอบหลักสูตร</w:t>
            </w:r>
          </w:p>
        </w:tc>
      </w:tr>
      <w:tr w:rsidR="00F332EF" w:rsidRPr="00CD0168" w:rsidTr="00ED1AC0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</w:t>
            </w: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>.</w:t>
            </w: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ดร.</w:t>
            </w: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>ปรัชญา  เปี่ยมการุณ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ED1AC0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2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</w:t>
            </w: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>ยุคลวัชร์  ภักดีจักริวุฒิ์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1B14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ED1AC0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อาจารย์ณทิตา ทรัพย์สินวิวัฒน์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1B14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ED1AC0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4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</w:t>
            </w: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>ชนญญา  ชัยวงศ์โรจน์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1B14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ED1AC0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5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</w:t>
            </w: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>อภิรพี  ตันเจริญวงศ์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1B14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ED1AC0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6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ผู้ช่วยศาสตราจารย์ นพ. เฉง นิลบุหงา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ED1AC0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7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</w:t>
            </w: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 ดร.ภัทธิรา  ธีรสวัสดิ์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ED1AC0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8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ผู้ช่วยศาสตราจารย์ </w:t>
            </w: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>ดร.กฤชณัท  แสนทวี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ED1AC0">
        <w:trPr>
          <w:trHeight w:val="461"/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9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รองศาสตราจารย์ ดร.</w:t>
            </w: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>ณัฐกฤตย์  ดิฐวิรุฬห์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ED1AC0">
        <w:trPr>
          <w:tblHeader/>
          <w:jc w:val="center"/>
        </w:trPr>
        <w:tc>
          <w:tcPr>
            <w:tcW w:w="10348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อาจารย์ผู้สอน</w:t>
            </w:r>
            <w:r w:rsidRPr="00CD0168">
              <w:rPr>
                <w:rFonts w:ascii="TH SarabunPSK" w:hAnsi="TH SarabunPSK" w:cs="TH SarabunPSK"/>
                <w:b/>
                <w:bCs/>
                <w:szCs w:val="32"/>
              </w:rPr>
              <w:t xml:space="preserve"> (</w:t>
            </w:r>
            <w:r w:rsidRPr="00CD01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อาจารย์ประจำ)</w:t>
            </w:r>
          </w:p>
        </w:tc>
      </w:tr>
      <w:tr w:rsidR="00F332EF" w:rsidRPr="00CD0168" w:rsidTr="0023142C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>อ.ดร. ศ</w:t>
            </w: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รีรัฐ ภักดีรณชิต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23142C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อ.ดร. </w:t>
            </w: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ศศิธร ยุวโกศล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23142C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</w:t>
            </w: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>.ดร. ชัชฏา นากาโอกะ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23142C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4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>อ.ดร.</w:t>
            </w: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ปรวัน แพทยานนท์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23142C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5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ผศ.ดร. </w:t>
            </w: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สามมิติ สุขบรรจง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23142C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6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อ. ปิลันลน์ ปุญญประภา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23142C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7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อ. วรรณยศ บุญเพิ่ม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23142C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8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อ. กิติศักดิ์ เยาวนานนท์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23142C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9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อ. ธิมาพร ธัญญเฉลิม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  <w:tr w:rsidR="00F332EF" w:rsidRPr="00CD0168" w:rsidTr="0023142C">
        <w:trPr>
          <w:tblHeader/>
          <w:jc w:val="center"/>
        </w:trPr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10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อ. อรรถสิทธิ์ พัฒนะศิริ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32EF" w:rsidRPr="0023142C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</w:tr>
    </w:tbl>
    <w:p w:rsidR="003857BF" w:rsidRDefault="003857BF" w:rsidP="00F332EF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bookmarkStart w:id="0" w:name="_GoBack"/>
      <w:bookmarkEnd w:id="0"/>
    </w:p>
    <w:p w:rsidR="00F332EF" w:rsidRDefault="00F332EF" w:rsidP="00F332EF">
      <w:pPr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9D7CD3">
        <w:rPr>
          <w:rFonts w:ascii="TH SarabunPSK" w:hAnsi="TH SarabunPSK" w:cs="TH SarabunPSK" w:hint="cs"/>
          <w:b/>
          <w:bCs/>
          <w:szCs w:val="32"/>
          <w:cs/>
        </w:rPr>
        <w:t>อาจารย์ผู้สอน (อาจารย์พิเศษ)</w:t>
      </w:r>
    </w:p>
    <w:p w:rsidR="00C82A67" w:rsidRPr="003857BF" w:rsidRDefault="00C82A67" w:rsidP="00F332E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4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150"/>
        <w:gridCol w:w="990"/>
        <w:gridCol w:w="990"/>
        <w:gridCol w:w="990"/>
        <w:gridCol w:w="1620"/>
        <w:gridCol w:w="1800"/>
      </w:tblGrid>
      <w:tr w:rsidR="00423701" w:rsidRPr="00CD0168" w:rsidTr="008924C3">
        <w:trPr>
          <w:trHeight w:val="498"/>
          <w:tblHeader/>
          <w:jc w:val="center"/>
        </w:trPr>
        <w:tc>
          <w:tcPr>
            <w:tcW w:w="892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B63A5">
              <w:rPr>
                <w:rFonts w:ascii="TH SarabunPSK" w:hAnsi="TH SarabunPSK" w:cs="TH SarabunPSK"/>
                <w:b/>
                <w:bCs/>
                <w:szCs w:val="32"/>
                <w:cs/>
              </w:rPr>
              <w:t>ลำดับ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B63A5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</w:t>
            </w:r>
            <w:r w:rsidRPr="006B63A5">
              <w:rPr>
                <w:rFonts w:ascii="TH SarabunPSK" w:hAnsi="TH SarabunPSK" w:cs="TH SarabunPSK"/>
                <w:b/>
                <w:bCs/>
                <w:szCs w:val="32"/>
              </w:rPr>
              <w:t>-</w:t>
            </w:r>
            <w:r w:rsidRPr="006B63A5">
              <w:rPr>
                <w:rFonts w:ascii="TH SarabunPSK" w:hAnsi="TH SarabunPSK" w:cs="TH SarabunPSK"/>
                <w:b/>
                <w:bCs/>
                <w:szCs w:val="32"/>
                <w:cs/>
              </w:rPr>
              <w:t>นามสกุล</w:t>
            </w:r>
          </w:p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B63A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(ระบุตำแหน่งทางวิชาการ)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B63A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คุณวุฒิ</w:t>
            </w:r>
            <w:r w:rsidRPr="006B63A5">
              <w:rPr>
                <w:rFonts w:ascii="TH SarabunPSK" w:hAnsi="TH SarabunPSK" w:cs="TH SarabunPSK"/>
                <w:b/>
                <w:bCs/>
                <w:szCs w:val="32"/>
              </w:rPr>
              <w:t xml:space="preserve"> (</w:t>
            </w:r>
            <w:r w:rsidRPr="006B63A5"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  <w:r w:rsidRPr="006B63A5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B63A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มีประสบการณ์ด้านการทำงานที่เกี่ยวข้องกับวิชาที่สอน ไม่น้อยกว่า 6 ปี </w:t>
            </w:r>
            <w:r w:rsidRPr="006B63A5">
              <w:rPr>
                <w:rFonts w:ascii="TH SarabunPSK" w:hAnsi="TH SarabunPSK" w:cs="TH SarabunPSK"/>
                <w:b/>
                <w:bCs/>
                <w:szCs w:val="32"/>
              </w:rPr>
              <w:t>(</w:t>
            </w:r>
            <w:r w:rsidRPr="006B63A5"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  <w:r w:rsidRPr="006B63A5">
              <w:rPr>
                <w:rFonts w:ascii="TH SarabunPSK" w:hAnsi="TH SarabunPSK" w:cs="TH SarabunPSK"/>
                <w:b/>
                <w:bCs/>
                <w:szCs w:val="32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423701" w:rsidRPr="00CD0168" w:rsidTr="008924C3">
        <w:trPr>
          <w:tblHeader/>
          <w:jc w:val="center"/>
        </w:trPr>
        <w:tc>
          <w:tcPr>
            <w:tcW w:w="8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B63A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ป.ตรี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B63A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ป.โท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B63A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ป.เอก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701" w:rsidRPr="006B63A5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B63A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มีชั่วโมงสอนไม่เกินร้อยละ 50 ของรายวิชา โดยมีอาจารย์ประจำเป็นผู้รับผิดชอบรายวิชานั้น </w:t>
            </w:r>
            <w:r w:rsidRPr="006B63A5">
              <w:rPr>
                <w:rFonts w:ascii="TH SarabunPSK" w:hAnsi="TH SarabunPSK" w:cs="TH SarabunPSK"/>
                <w:b/>
                <w:bCs/>
                <w:szCs w:val="32"/>
              </w:rPr>
              <w:t>(</w:t>
            </w:r>
            <w:r w:rsidRPr="006B63A5"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  <w:r w:rsidRPr="006B63A5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color w:val="FF0000"/>
                <w:szCs w:val="32"/>
                <w:cs/>
              </w:rPr>
              <w:t>ผศ.ดร.กิติ  สรณเจริญพงศ์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ผศ. ดร. ตระหนักจิต ยุตยรรยง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ดร. วฤษฎิ์ อินทร์มา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ดร. อิทธิณัฐ ตันติวิทิตพงษ์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5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ดร. สันติธร ภูริภักดี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6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color w:val="FF0000"/>
                <w:szCs w:val="32"/>
              </w:rPr>
              <w:t>Dr. Benjamin Schulte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7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color w:val="FF0000"/>
                <w:szCs w:val="32"/>
              </w:rPr>
              <w:t xml:space="preserve">Mr. Kael </w:t>
            </w:r>
            <w:proofErr w:type="spellStart"/>
            <w:r w:rsidRPr="0023142C">
              <w:rPr>
                <w:rFonts w:ascii="TH SarabunPSK" w:hAnsi="TH SarabunPSK" w:cs="TH SarabunPSK"/>
                <w:color w:val="FF0000"/>
                <w:szCs w:val="32"/>
              </w:rPr>
              <w:t>Balvay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8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color w:val="FF0000"/>
                <w:szCs w:val="32"/>
              </w:rPr>
              <w:t>Mr. Jeffrey Weiss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9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อ. ภัทร นิมมล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>10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อ. อัญญาณี สุกมลพาณิชย์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1</w:t>
            </w:r>
            <w:r w:rsidRPr="00CD0168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อ. ปานฤทัย คงยิ้มละไม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1</w:t>
            </w:r>
            <w:r w:rsidRPr="00CD0168"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อ. พรรัก เชาวนโยธิน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1</w:t>
            </w:r>
            <w:r w:rsidRPr="00CD0168">
              <w:rPr>
                <w:rFonts w:ascii="TH SarabunPSK" w:hAnsi="TH SarabunPSK" w:cs="TH SarabunPSK"/>
                <w:szCs w:val="32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อ. อรรคสกล เลิศวีระศิริกุล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  <w:tr w:rsidR="00423701" w:rsidRPr="00CD0168" w:rsidTr="00423701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701" w:rsidRPr="00CD0168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1</w:t>
            </w:r>
            <w:r w:rsidRPr="00CD0168">
              <w:rPr>
                <w:rFonts w:ascii="TH SarabunPSK" w:hAnsi="TH SarabunPSK" w:cs="TH SarabunPSK"/>
                <w:szCs w:val="32"/>
              </w:rPr>
              <w:t>4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อ. อดิพล เอื้อจรัสพันธุ์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23142C"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  <w:sym w:font="Wingdings 2" w:char="F050"/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3701" w:rsidRPr="0023142C" w:rsidRDefault="00423701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</w:p>
        </w:tc>
      </w:tr>
    </w:tbl>
    <w:p w:rsidR="00F332EF" w:rsidRPr="00CD0168" w:rsidRDefault="00F332EF" w:rsidP="00F332E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F332EF" w:rsidRPr="00CD0168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>การปรับปรุงหลักสูตรตามรอบระยะเวลาที่กําหนด (ตัวบ่งชี้ 1.1 เกณฑ์ข้อ 1</w:t>
      </w:r>
      <w:r w:rsidRPr="00CD0168">
        <w:rPr>
          <w:rFonts w:ascii="TH SarabunPSK" w:hAnsi="TH SarabunPSK" w:cs="TH SarabunPSK"/>
          <w:b/>
          <w:bCs/>
          <w:szCs w:val="32"/>
        </w:rPr>
        <w:t>1</w:t>
      </w:r>
      <w:r w:rsidRPr="00CD0168">
        <w:rPr>
          <w:rFonts w:ascii="TH SarabunPSK" w:hAnsi="TH SarabunPSK" w:cs="TH SarabunPSK" w:hint="cs"/>
          <w:b/>
          <w:bCs/>
          <w:szCs w:val="32"/>
          <w:cs/>
        </w:rPr>
        <w:t>)</w:t>
      </w:r>
    </w:p>
    <w:p w:rsidR="00F332EF" w:rsidRPr="0023142C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color w:val="FF0000"/>
          <w:szCs w:val="32"/>
          <w:cs/>
        </w:rPr>
      </w:pPr>
      <w:r w:rsidRPr="00CD0168">
        <w:rPr>
          <w:rFonts w:ascii="TH SarabunPSK" w:hAnsi="TH SarabunPSK" w:cs="TH SarabunPSK"/>
          <w:szCs w:val="32"/>
        </w:rPr>
        <w:sym w:font="Wingdings" w:char="F06F"/>
      </w:r>
      <w:r w:rsidRPr="00CD0168">
        <w:rPr>
          <w:rFonts w:ascii="TH SarabunPSK" w:hAnsi="TH SarabunPSK" w:cs="TH SarabunPSK"/>
          <w:szCs w:val="32"/>
          <w:cs/>
        </w:rPr>
        <w:t xml:space="preserve">   </w:t>
      </w:r>
      <w:r w:rsidRPr="0023142C">
        <w:rPr>
          <w:rFonts w:ascii="TH SarabunPSK" w:hAnsi="TH SarabunPSK" w:cs="TH SarabunPSK"/>
          <w:color w:val="FF0000"/>
          <w:szCs w:val="32"/>
          <w:cs/>
        </w:rPr>
        <w:tab/>
        <w:t>เริ่มใช้หลักสูตรภาคการศึกษาที่</w:t>
      </w:r>
      <w:r w:rsidRPr="0023142C">
        <w:rPr>
          <w:rFonts w:ascii="TH SarabunPSK" w:hAnsi="TH SarabunPSK" w:cs="TH SarabunPSK"/>
          <w:color w:val="FF0000"/>
          <w:szCs w:val="32"/>
        </w:rPr>
        <w:t xml:space="preserve"> 1 </w:t>
      </w:r>
      <w:r w:rsidRPr="0023142C">
        <w:rPr>
          <w:rFonts w:ascii="TH SarabunPSK" w:hAnsi="TH SarabunPSK" w:cs="TH SarabunPSK" w:hint="cs"/>
          <w:color w:val="FF0000"/>
          <w:szCs w:val="32"/>
          <w:cs/>
        </w:rPr>
        <w:t>ปีการศึกษา 2559</w:t>
      </w:r>
    </w:p>
    <w:p w:rsidR="00F332EF" w:rsidRPr="00CD0168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CD0168">
        <w:rPr>
          <w:rFonts w:ascii="TH SarabunPSK" w:hAnsi="TH SarabunPSK" w:cs="TH SarabunPSK"/>
          <w:szCs w:val="32"/>
        </w:rPr>
        <w:sym w:font="Wingdings" w:char="F06F"/>
      </w:r>
      <w:r w:rsidRPr="00CD0168">
        <w:rPr>
          <w:rFonts w:ascii="TH SarabunPSK" w:hAnsi="TH SarabunPSK" w:cs="TH SarabunPSK"/>
          <w:szCs w:val="32"/>
          <w:cs/>
        </w:rPr>
        <w:t xml:space="preserve">   </w:t>
      </w:r>
      <w:r w:rsidRPr="0023142C">
        <w:rPr>
          <w:rFonts w:ascii="TH SarabunPSK" w:hAnsi="TH SarabunPSK" w:cs="TH SarabunPSK"/>
          <w:color w:val="FF0000"/>
          <w:szCs w:val="32"/>
          <w:cs/>
        </w:rPr>
        <w:tab/>
        <w:t>ประเมินหลักสูตรตามดัชนีทุก 5 ปี</w:t>
      </w:r>
    </w:p>
    <w:p w:rsidR="00F332EF" w:rsidRPr="00CD0168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szCs w:val="32"/>
          <w:cs/>
        </w:rPr>
      </w:pPr>
      <w:r w:rsidRPr="00CD0168">
        <w:rPr>
          <w:rFonts w:ascii="TH SarabunPSK" w:hAnsi="TH SarabunPSK" w:cs="TH SarabunPSK"/>
          <w:szCs w:val="32"/>
        </w:rPr>
        <w:sym w:font="Wingdings" w:char="F06F"/>
      </w:r>
      <w:r w:rsidRPr="00CD0168">
        <w:rPr>
          <w:rFonts w:ascii="TH SarabunPSK" w:hAnsi="TH SarabunPSK" w:cs="TH SarabunPSK"/>
          <w:szCs w:val="32"/>
          <w:cs/>
        </w:rPr>
        <w:t xml:space="preserve">   </w:t>
      </w:r>
      <w:r w:rsidRPr="00CD0168">
        <w:rPr>
          <w:rFonts w:ascii="TH SarabunPSK" w:hAnsi="TH SarabunPSK" w:cs="TH SarabunPSK"/>
          <w:szCs w:val="32"/>
          <w:cs/>
        </w:rPr>
        <w:tab/>
      </w:r>
      <w:r w:rsidRPr="0023142C">
        <w:rPr>
          <w:rFonts w:ascii="TH SarabunPSK" w:hAnsi="TH SarabunPSK" w:cs="TH SarabunPSK"/>
          <w:color w:val="FF0000"/>
          <w:szCs w:val="32"/>
          <w:cs/>
        </w:rPr>
        <w:t xml:space="preserve">ครบรอบปรับปรุงหลักสูตรปี </w:t>
      </w:r>
      <w:r w:rsidRPr="0023142C">
        <w:rPr>
          <w:rFonts w:ascii="TH SarabunPSK" w:hAnsi="TH SarabunPSK" w:cs="TH SarabunPSK"/>
          <w:color w:val="FF0000"/>
          <w:szCs w:val="32"/>
        </w:rPr>
        <w:t>2564</w:t>
      </w:r>
    </w:p>
    <w:p w:rsidR="00F332EF" w:rsidRPr="00CD0168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CD0168">
        <w:rPr>
          <w:rFonts w:ascii="TH SarabunPSK" w:hAnsi="TH SarabunPSK" w:cs="TH SarabunPSK"/>
          <w:szCs w:val="32"/>
        </w:rPr>
        <w:sym w:font="Wingdings" w:char="F0A8"/>
      </w:r>
      <w:r w:rsidRPr="00CD0168">
        <w:rPr>
          <w:rFonts w:ascii="TH SarabunPSK" w:hAnsi="TH SarabunPSK" w:cs="TH SarabunPSK"/>
          <w:szCs w:val="32"/>
          <w:cs/>
        </w:rPr>
        <w:t xml:space="preserve">   </w:t>
      </w:r>
      <w:r w:rsidRPr="00CD0168">
        <w:rPr>
          <w:rFonts w:ascii="TH SarabunPSK" w:hAnsi="TH SarabunPSK" w:cs="TH SarabunPSK"/>
          <w:szCs w:val="32"/>
          <w:cs/>
        </w:rPr>
        <w:tab/>
      </w:r>
      <w:r w:rsidRPr="0023142C">
        <w:rPr>
          <w:rFonts w:ascii="TH SarabunPSK" w:hAnsi="TH SarabunPSK" w:cs="TH SarabunPSK"/>
          <w:color w:val="FF0000"/>
          <w:szCs w:val="32"/>
          <w:cs/>
        </w:rPr>
        <w:t>ผ่านสภาวิชาการ เมื่อวันที่</w:t>
      </w:r>
      <w:r w:rsidRPr="0023142C">
        <w:rPr>
          <w:rFonts w:ascii="TH SarabunPSK" w:hAnsi="TH SarabunPSK" w:cs="TH SarabunPSK" w:hint="cs"/>
          <w:color w:val="FF0000"/>
          <w:szCs w:val="32"/>
          <w:cs/>
        </w:rPr>
        <w:t xml:space="preserve"> 14 มิถุนายน 2559</w:t>
      </w:r>
    </w:p>
    <w:p w:rsidR="00F332EF" w:rsidRPr="00CD0168" w:rsidRDefault="00F332EF" w:rsidP="00F332EF">
      <w:pPr>
        <w:tabs>
          <w:tab w:val="left" w:pos="567"/>
          <w:tab w:val="left" w:pos="8647"/>
        </w:tabs>
        <w:spacing w:after="0" w:line="240" w:lineRule="auto"/>
        <w:rPr>
          <w:rFonts w:ascii="TH SarabunPSK" w:hAnsi="TH SarabunPSK" w:cs="TH SarabunPSK"/>
          <w:szCs w:val="32"/>
        </w:rPr>
      </w:pPr>
      <w:r w:rsidRPr="00CD0168">
        <w:rPr>
          <w:rFonts w:ascii="TH SarabunPSK" w:hAnsi="TH SarabunPSK" w:cs="TH SarabunPSK"/>
          <w:szCs w:val="32"/>
        </w:rPr>
        <w:sym w:font="Wingdings" w:char="F0A8"/>
      </w:r>
      <w:r w:rsidRPr="00CD0168">
        <w:rPr>
          <w:rFonts w:ascii="TH SarabunPSK" w:hAnsi="TH SarabunPSK" w:cs="TH SarabunPSK"/>
          <w:szCs w:val="32"/>
          <w:cs/>
        </w:rPr>
        <w:t xml:space="preserve">  </w:t>
      </w:r>
      <w:r w:rsidRPr="00CD0168">
        <w:rPr>
          <w:rFonts w:ascii="TH SarabunPSK" w:hAnsi="TH SarabunPSK" w:cs="TH SarabunPSK"/>
          <w:szCs w:val="32"/>
          <w:cs/>
        </w:rPr>
        <w:tab/>
      </w:r>
      <w:r w:rsidRPr="0023142C">
        <w:rPr>
          <w:rFonts w:ascii="TH SarabunPSK" w:hAnsi="TH SarabunPSK" w:cs="TH SarabunPSK"/>
          <w:color w:val="FF0000"/>
          <w:szCs w:val="32"/>
          <w:cs/>
        </w:rPr>
        <w:t xml:space="preserve">ผ่านสภามหาวิทยาลัย </w:t>
      </w:r>
      <w:r w:rsidRPr="0023142C">
        <w:rPr>
          <w:rFonts w:ascii="TH SarabunPSK" w:hAnsi="TH SarabunPSK" w:cs="TH SarabunPSK" w:hint="cs"/>
          <w:color w:val="FF0000"/>
          <w:szCs w:val="32"/>
          <w:cs/>
        </w:rPr>
        <w:t xml:space="preserve">เมื่อวันที่ 6 กรกฎาคม 2559 </w:t>
      </w:r>
    </w:p>
    <w:p w:rsidR="00F332EF" w:rsidRPr="00CD0168" w:rsidRDefault="00F332EF" w:rsidP="00F332EF">
      <w:pPr>
        <w:spacing w:after="0" w:line="240" w:lineRule="auto"/>
        <w:rPr>
          <w:rFonts w:ascii="TH SarabunPSK" w:hAnsi="TH SarabunPSK" w:cs="TH SarabunPSK"/>
          <w:b/>
          <w:bCs/>
          <w:sz w:val="28"/>
        </w:rPr>
        <w:sectPr w:rsidR="00F332EF" w:rsidRPr="00CD0168" w:rsidSect="000C64D0">
          <w:headerReference w:type="default" r:id="rId7"/>
          <w:footerReference w:type="default" r:id="rId8"/>
          <w:pgSz w:w="11907" w:h="16840" w:code="9"/>
          <w:pgMar w:top="1134" w:right="1134" w:bottom="1134" w:left="1134" w:header="720" w:footer="567" w:gutter="0"/>
          <w:cols w:space="708"/>
          <w:docGrid w:linePitch="360"/>
        </w:sectPr>
      </w:pPr>
    </w:p>
    <w:p w:rsidR="003857BF" w:rsidRDefault="003857BF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F332EF" w:rsidRPr="00CD0168" w:rsidRDefault="00F332EF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 xml:space="preserve">ผลการดำเนินงานตามตัวบ่งชี้ที่ </w:t>
      </w:r>
      <w:r w:rsidRPr="00CD0168">
        <w:rPr>
          <w:rFonts w:ascii="TH SarabunPSK" w:hAnsi="TH SarabunPSK" w:cs="TH SarabunPSK"/>
          <w:b/>
          <w:bCs/>
          <w:szCs w:val="32"/>
        </w:rPr>
        <w:t xml:space="preserve">1.1 </w:t>
      </w:r>
      <w:r w:rsidRPr="00CD0168">
        <w:rPr>
          <w:rFonts w:ascii="TH SarabunPSK" w:hAnsi="TH SarabunPSK" w:cs="TH SarabunPSK"/>
          <w:b/>
          <w:bCs/>
          <w:szCs w:val="32"/>
          <w:cs/>
        </w:rPr>
        <w:t>การบริหารจัดการหลักสูตรตามเกณฑ์มาตรฐานหลักสูตร</w:t>
      </w:r>
    </w:p>
    <w:p w:rsidR="00F332EF" w:rsidRDefault="00F332EF" w:rsidP="00F332E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Cs w:val="32"/>
        </w:rPr>
      </w:pPr>
      <w:r w:rsidRPr="00C82A67">
        <w:rPr>
          <w:rFonts w:ascii="TH SarabunPSK" w:hAnsi="TH SarabunPSK" w:cs="TH SarabunPSK"/>
          <w:color w:val="FF0000"/>
          <w:szCs w:val="32"/>
          <w:cs/>
        </w:rPr>
        <w:t xml:space="preserve">ผลการประเมินตัวบ่งชี้ที่ 1.1 </w:t>
      </w:r>
      <w:r w:rsidRPr="00C82A67">
        <w:rPr>
          <w:rFonts w:ascii="TH SarabunPSK" w:hAnsi="TH SarabunPSK" w:cs="TH SarabunPSK" w:hint="cs"/>
          <w:color w:val="FF0000"/>
          <w:szCs w:val="32"/>
          <w:cs/>
        </w:rPr>
        <w:t>หลักสูตรศิลปศาสตรบัณฑิต สาขานวัตกรรมการสื่อสาร</w:t>
      </w:r>
      <w:r w:rsidRPr="00C82A67">
        <w:rPr>
          <w:rFonts w:ascii="TH SarabunPSK" w:hAnsi="TH SarabunPSK" w:cs="TH SarabunPSK"/>
          <w:color w:val="FF0000"/>
          <w:szCs w:val="32"/>
        </w:rPr>
        <w:t xml:space="preserve">  </w:t>
      </w:r>
      <w:r w:rsidRPr="00C82A67">
        <w:rPr>
          <w:rFonts w:ascii="TH SarabunPSK" w:hAnsi="TH SarabunPSK" w:cs="TH SarabunPSK"/>
          <w:b/>
          <w:bCs/>
          <w:color w:val="FF0000"/>
          <w:szCs w:val="32"/>
        </w:rPr>
        <w:t>“</w:t>
      </w:r>
      <w:r w:rsidRPr="00C82A67">
        <w:rPr>
          <w:rFonts w:ascii="TH SarabunPSK" w:hAnsi="TH SarabunPSK" w:cs="TH SarabunPSK"/>
          <w:b/>
          <w:bCs/>
          <w:color w:val="FF0000"/>
          <w:szCs w:val="32"/>
          <w:cs/>
        </w:rPr>
        <w:t>ผ่าน</w:t>
      </w:r>
      <w:r w:rsidRPr="00C82A67">
        <w:rPr>
          <w:rFonts w:ascii="TH SarabunPSK" w:hAnsi="TH SarabunPSK" w:cs="TH SarabunPSK"/>
          <w:b/>
          <w:bCs/>
          <w:color w:val="FF0000"/>
          <w:szCs w:val="32"/>
        </w:rPr>
        <w:t xml:space="preserve">” </w:t>
      </w:r>
      <w:r w:rsidRPr="00C82A67">
        <w:rPr>
          <w:rFonts w:ascii="TH SarabunPSK" w:hAnsi="TH SarabunPSK" w:cs="TH SarabunPSK"/>
          <w:color w:val="FF0000"/>
          <w:szCs w:val="32"/>
          <w:cs/>
        </w:rPr>
        <w:t>ตามเกณฑ์มาตรฐานหลักสูตร พ.ศ.</w:t>
      </w:r>
      <w:r w:rsidR="00C82A67" w:rsidRPr="00C82A67">
        <w:rPr>
          <w:rFonts w:ascii="TH SarabunPSK" w:hAnsi="TH SarabunPSK" w:cs="TH SarabunPSK" w:hint="cs"/>
          <w:color w:val="FF0000"/>
          <w:szCs w:val="32"/>
          <w:cs/>
        </w:rPr>
        <w:t xml:space="preserve"> </w:t>
      </w:r>
      <w:r w:rsidR="00C82A67" w:rsidRPr="00C82A67">
        <w:rPr>
          <w:rFonts w:ascii="TH SarabunPSK" w:hAnsi="TH SarabunPSK" w:cs="TH SarabunPSK"/>
          <w:color w:val="FF0000"/>
          <w:szCs w:val="32"/>
          <w:cs/>
        </w:rPr>
        <w:t>2558</w:t>
      </w:r>
      <w:r w:rsidRPr="00C82A67">
        <w:rPr>
          <w:rFonts w:ascii="TH SarabunPSK" w:hAnsi="TH SarabunPSK" w:cs="TH SarabunPSK"/>
          <w:color w:val="FF0000"/>
          <w:szCs w:val="32"/>
          <w:cs/>
        </w:rPr>
        <w:t xml:space="preserve"> และกรอบมาตรฐานคุณวุฒิระดับอุดมศึกษาแห่งชาติ พ.ศ.2552</w:t>
      </w:r>
    </w:p>
    <w:p w:rsidR="003857BF" w:rsidRPr="003857BF" w:rsidRDefault="003857BF" w:rsidP="00F332E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03"/>
      </w:tblGrid>
      <w:tr w:rsidR="00F332EF" w:rsidRPr="00CD0168" w:rsidTr="008924C3">
        <w:tc>
          <w:tcPr>
            <w:tcW w:w="3227" w:type="dxa"/>
            <w:shd w:val="clear" w:color="auto" w:fill="FFFFFF" w:themeFill="background1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0168">
              <w:rPr>
                <w:rFonts w:ascii="TH SarabunPSK" w:hAnsi="TH SarabunPSK" w:cs="TH SarabunPSK"/>
                <w:b/>
                <w:bCs/>
                <w:szCs w:val="32"/>
                <w:cs/>
              </w:rPr>
              <w:t>เกณฑ์การประเมิน</w:t>
            </w:r>
          </w:p>
        </w:tc>
        <w:tc>
          <w:tcPr>
            <w:tcW w:w="6203" w:type="dxa"/>
            <w:shd w:val="clear" w:color="auto" w:fill="FFFFFF" w:themeFill="background1"/>
          </w:tcPr>
          <w:p w:rsidR="00F332EF" w:rsidRPr="00CD0168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0168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ผลการดำเนินงาน</w:t>
            </w:r>
          </w:p>
        </w:tc>
      </w:tr>
      <w:tr w:rsidR="00F332EF" w:rsidRPr="00CD0168" w:rsidTr="00ED1AC0">
        <w:tc>
          <w:tcPr>
            <w:tcW w:w="3227" w:type="dxa"/>
            <w:shd w:val="clear" w:color="auto" w:fill="auto"/>
          </w:tcPr>
          <w:p w:rsidR="00F332EF" w:rsidRPr="00CD0168" w:rsidRDefault="00F332EF" w:rsidP="00ED1AC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/>
                <w:szCs w:val="32"/>
                <w:cs/>
              </w:rPr>
              <w:t>จำนวนอาจารย์ผู้รับผิดชอบหลักหลักสูตร</w:t>
            </w:r>
          </w:p>
        </w:tc>
        <w:tc>
          <w:tcPr>
            <w:tcW w:w="6203" w:type="dxa"/>
            <w:shd w:val="clear" w:color="auto" w:fill="auto"/>
          </w:tcPr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ในปีการศึกษา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25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60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หลักสูตรศิลปศาสตรบัณฑิต สาขา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วิชา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นวัตกรรมสื่อสารสังคม มีอาจารย์ผู้รับผิดชอบหลักสูตร จำนวน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9 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คน ดังนี้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1. 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อ.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ดร.</w:t>
            </w:r>
            <w:proofErr w:type="gramStart"/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ปรัชญา  เปี่ยมการุณ</w:t>
            </w:r>
            <w:proofErr w:type="gramEnd"/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2. </w:t>
            </w:r>
            <w:proofErr w:type="gramStart"/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ยุคลวัชร์  ภักดีจักริวุฒิ์</w:t>
            </w:r>
            <w:proofErr w:type="gramEnd"/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3.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อาจารย์ณทิตา ทรัพย์สินวิวัฒน์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4. </w:t>
            </w:r>
            <w:proofErr w:type="gramStart"/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ชนญญา  ชัยวงศ์โรจน์</w:t>
            </w:r>
            <w:proofErr w:type="gramEnd"/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5. </w:t>
            </w:r>
            <w:proofErr w:type="gramStart"/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อภิรพี  ตันเจริญวงศ์</w:t>
            </w:r>
            <w:proofErr w:type="gramEnd"/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6.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ผศ.นพ.เฉง นิลบุหงา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7. 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อ. ดร.</w:t>
            </w:r>
            <w:proofErr w:type="gramStart"/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ภัทธิรา  ธีรสวัสดิ์</w:t>
            </w:r>
            <w:proofErr w:type="gramEnd"/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8. 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ผศ.ดร.</w:t>
            </w:r>
            <w:proofErr w:type="gramStart"/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กฤชณัท  แสนทวี</w:t>
            </w:r>
            <w:proofErr w:type="gramEnd"/>
          </w:p>
          <w:p w:rsidR="00F332EF" w:rsidRPr="00CD0168" w:rsidRDefault="00F332EF" w:rsidP="00ED1AC0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9. 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รศ.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ดร.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ณัฐกฤตย์  ดิฐวิรุฬห์</w:t>
            </w:r>
          </w:p>
        </w:tc>
      </w:tr>
      <w:tr w:rsidR="00F332EF" w:rsidRPr="00CD0168" w:rsidTr="00ED1AC0">
        <w:tc>
          <w:tcPr>
            <w:tcW w:w="3227" w:type="dxa"/>
            <w:shd w:val="clear" w:color="auto" w:fill="auto"/>
          </w:tcPr>
          <w:p w:rsidR="00F332EF" w:rsidRPr="00CD0168" w:rsidRDefault="00F332EF" w:rsidP="00ED1AC0">
            <w:pPr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/>
                <w:szCs w:val="32"/>
              </w:rPr>
              <w:t xml:space="preserve">2. </w:t>
            </w:r>
            <w:r w:rsidRPr="00CD0168">
              <w:rPr>
                <w:rFonts w:ascii="TH SarabunPSK" w:hAnsi="TH SarabunPSK" w:cs="TH SarabunPSK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6203" w:type="dxa"/>
            <w:shd w:val="clear" w:color="auto" w:fill="auto"/>
          </w:tcPr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1. อาจารย์ผู้รับผิดชอบหลักสูตรศิลปศาสตรบัณฑิต สาขา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วิชา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นวัตกรรมสื่อสารสังคม มีคุณวุฒิระดับปริญญาโทหรือเทียบเท่าในสาขาที่ตรงหรือสัมพันธ์กับสาขาวิชาที่เปิดสอนทุกคน 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2.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ผู้รับผิดชอบ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หลักสูตรมีคุณวุฒิระดับปริญญาเอก รวม 4 คน และระดับปริญญาโทจำนวน 5 คนและกำลังศึกษาระดับปริญญาเอกในปีการศึกษา 2560 จำนวน 4 คน 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3. อาจารย์ผู้รับผิดชอบหลักสูตรดำรงตำแหน่งทางวิชาการ 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ระดับ ผู้ช่วยศาสตราจารย์ (ผศ.) จำนวน 2 คน </w:t>
            </w:r>
          </w:p>
          <w:p w:rsidR="00F332EF" w:rsidRPr="00C82A67" w:rsidRDefault="00F332EF" w:rsidP="00ED1AC0">
            <w:pPr>
              <w:pStyle w:val="ListParagraph"/>
              <w:numPr>
                <w:ilvl w:val="0"/>
                <w:numId w:val="2"/>
              </w:numPr>
              <w:ind w:left="204" w:hanging="204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ผู้รับผิดชอบ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หลักสูตรดำรงตำแหน่งวิชาการ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ระดับ รองศาสตราจารย์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(รศ.) จำนวน 1 คน</w:t>
            </w:r>
          </w:p>
          <w:p w:rsid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5. อาจารย์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ผู้รับผิดชอบ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หลักสูตรทุกคนมีผลงานวิชาการอย่างน้อย 1 รายการในรอบ 5 ปี ย้อนหลัง</w:t>
            </w:r>
          </w:p>
          <w:p w:rsidR="00C82A67" w:rsidRPr="00CD0168" w:rsidRDefault="00C82A67" w:rsidP="00ED1AC0">
            <w:pPr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332EF" w:rsidRPr="00CD0168" w:rsidTr="00ED1AC0">
        <w:tc>
          <w:tcPr>
            <w:tcW w:w="3227" w:type="dxa"/>
            <w:shd w:val="clear" w:color="auto" w:fill="auto"/>
          </w:tcPr>
          <w:p w:rsidR="00F332EF" w:rsidRPr="00CD0168" w:rsidRDefault="00F332EF" w:rsidP="00ED1AC0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lastRenderedPageBreak/>
              <w:t>3. คุณสมบัติของอาจารย์ประจำหลักสูตร</w:t>
            </w:r>
          </w:p>
        </w:tc>
        <w:tc>
          <w:tcPr>
            <w:tcW w:w="6203" w:type="dxa"/>
            <w:shd w:val="clear" w:color="auto" w:fill="auto"/>
          </w:tcPr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1. อาจารย์ประจำหลักสูตรศิลปศาสตรบัณฑิต สาขานวัตกรรมการสื่อสาร มีคุณวุฒิระดับปริญญาโทหรือเทียบเท่า ในสาขาที่ตรงหรือสัมพันธ์กับสาขาวิชาที่เปิดสอนทุกคน</w:t>
            </w:r>
          </w:p>
          <w:p w:rsidR="00F332EF" w:rsidRPr="00450C5F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2. อาจารย์ประจำหลักสูตรมีผลงานทางวิชาการอย่างน้อย 1 รายการในรอบ 5 ปี ย้อนหลัง</w:t>
            </w:r>
          </w:p>
        </w:tc>
      </w:tr>
      <w:tr w:rsidR="00F332EF" w:rsidRPr="00CD0168" w:rsidTr="00ED1AC0">
        <w:tc>
          <w:tcPr>
            <w:tcW w:w="3227" w:type="dxa"/>
            <w:shd w:val="clear" w:color="auto" w:fill="auto"/>
          </w:tcPr>
          <w:p w:rsidR="00F332EF" w:rsidRPr="00CD0168" w:rsidRDefault="00F332EF" w:rsidP="00ED1AC0">
            <w:pPr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4. คุณสมบัติของอาจารย์ผู้สอน</w:t>
            </w:r>
          </w:p>
        </w:tc>
        <w:tc>
          <w:tcPr>
            <w:tcW w:w="6203" w:type="dxa"/>
            <w:shd w:val="clear" w:color="auto" w:fill="auto"/>
          </w:tcPr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อาจารย์ประจำ ที่สอนในหลักสูตรศิลปศาสตรบัณฑิตสาขาวิชานวัตกรรมการสื่อสาร ทั้ง 13 คน มีคุณวุฒิระดับปริญญาโทหรือเทียบเท่าในสาขาวิชาที่สัมพันธ์กับรายวิชาที่สอนทุกคน</w:t>
            </w:r>
          </w:p>
        </w:tc>
      </w:tr>
      <w:tr w:rsidR="00F332EF" w:rsidRPr="00CD0168" w:rsidTr="00ED1AC0">
        <w:tc>
          <w:tcPr>
            <w:tcW w:w="3227" w:type="dxa"/>
            <w:shd w:val="clear" w:color="auto" w:fill="auto"/>
          </w:tcPr>
          <w:p w:rsidR="00F332EF" w:rsidRPr="00CD0168" w:rsidRDefault="00F332EF" w:rsidP="00ED1AC0">
            <w:pPr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5</w:t>
            </w:r>
            <w:r w:rsidRPr="00CD0168">
              <w:rPr>
                <w:rFonts w:ascii="TH SarabunPSK" w:hAnsi="TH SarabunPSK" w:cs="TH SarabunPSK"/>
                <w:szCs w:val="32"/>
              </w:rPr>
              <w:t xml:space="preserve">. </w:t>
            </w:r>
            <w:r w:rsidRPr="00CD0168">
              <w:rPr>
                <w:rFonts w:ascii="TH SarabunPSK" w:hAnsi="TH SarabunPSK" w:cs="TH SarabunPSK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6203" w:type="dxa"/>
            <w:shd w:val="clear" w:color="auto" w:fill="auto"/>
          </w:tcPr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หลักสูตรศิลปศาสตรบัณฑิต สาขาวิชานวัตกรรมสื่อสารสังคม อยู่ระหว่างดำเนินการปรับปรุงหลักสูตรศิลปศาสตรบัณฑิต สาขาวิชานวัตกรรม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การ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สื่อสารสังคม 2561 โดยผ่านสภาวิชาการเมื่อวันที่ 27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กุมภาพันธ์ 2561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 และอยู่ระหว่างดำเนินการเข้าที่ประชุมสภามหาวิทยาลัย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โดยหลักสูตรฉบับปรับปรุงปี 2561 จะเริ่มใช้ในภาคเรียนที่ 1 ปีการศึกษา 2561 </w:t>
            </w:r>
          </w:p>
        </w:tc>
      </w:tr>
      <w:tr w:rsidR="00F332EF" w:rsidRPr="00CD0168" w:rsidTr="00ED1AC0">
        <w:tc>
          <w:tcPr>
            <w:tcW w:w="3227" w:type="dxa"/>
            <w:shd w:val="clear" w:color="auto" w:fill="auto"/>
          </w:tcPr>
          <w:p w:rsidR="00F332EF" w:rsidRPr="00CD0168" w:rsidRDefault="00F332EF" w:rsidP="00ED1AC0">
            <w:pPr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  <w:r w:rsidRPr="00CD0168">
              <w:rPr>
                <w:rFonts w:ascii="TH SarabunPSK" w:hAnsi="TH SarabunPSK" w:cs="TH SarabunPSK" w:hint="cs"/>
                <w:szCs w:val="32"/>
                <w:cs/>
              </w:rPr>
              <w:t>6.</w:t>
            </w:r>
            <w:r w:rsidRPr="00CD0168">
              <w:rPr>
                <w:rFonts w:ascii="TH SarabunPSK" w:hAnsi="TH SarabunPSK" w:cs="TH SarabunPSK"/>
                <w:szCs w:val="32"/>
                <w:cs/>
              </w:rPr>
              <w:t>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</w:t>
            </w:r>
          </w:p>
        </w:tc>
        <w:tc>
          <w:tcPr>
            <w:tcW w:w="6203" w:type="dxa"/>
            <w:shd w:val="clear" w:color="auto" w:fill="auto"/>
          </w:tcPr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หลักสูตรศิลปศาสตรบัณฑิต สาขาวิชานวัตกรรมสื่อสารสังคม มีการดำเนินการครบทุกตัวบ่งชี้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TQF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ข้อ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1-5 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1.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อาจารย์ประจำหลักสูตรมีส่วนร่วมในการวางแผนติดตามและทบทวนการดำเนินงานของหลักสูตรศิลปศาสตรบัณฑิต สาขาวิชานวัตกรรมการสื่อสาร ในทั้งสองภาคเรียน ประจำปีการศึกษา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25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60 ผ่านการประชุมคณะกรรมการบริหารหลักสูตร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2.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หลักสูตรศิลปศาสตรบัณฑิต สาขาวิชานวัตกรรมการสื่อสาร มีรายละเอียดหลักสูตรตามแบบ มคอ.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2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ที่สอดคล้องกับกรอบมาตรฐานคุณวุฒิ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3.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หลักสูตรศิลปศาสตรบัณฑิต สาขาวิชานวัตกรรมการสื่อสาร มีรายละเอียดของรายวิชาตามแบบ มคอ.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3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ครบทุกรายวิชา ก่อนการเปิดภาคเรียนตามกรอบระยะเวลาที่มหาวิทยาลัยกำหนด ดังนี้</w:t>
            </w:r>
          </w:p>
          <w:p w:rsidR="00F332EF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  <w:p w:rsidR="003857BF" w:rsidRDefault="003857B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  <w:p w:rsidR="00450C5F" w:rsidRDefault="00450C5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  <w:p w:rsidR="00450C5F" w:rsidRPr="00C82A67" w:rsidRDefault="00450C5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Cs w:val="32"/>
                <w:u w:val="single"/>
              </w:rPr>
            </w:pPr>
            <w:r w:rsidRPr="00C82A67">
              <w:rPr>
                <w:rFonts w:ascii="TH SarabunPSK" w:hAnsi="TH SarabunPSK" w:cs="TH SarabunPSK"/>
                <w:b/>
                <w:bCs/>
                <w:color w:val="FF0000"/>
                <w:szCs w:val="32"/>
                <w:u w:val="single"/>
                <w:cs/>
              </w:rPr>
              <w:lastRenderedPageBreak/>
              <w:t xml:space="preserve">ภาคเรียนที่ </w:t>
            </w:r>
            <w:r w:rsidRPr="00C82A67">
              <w:rPr>
                <w:rFonts w:ascii="TH SarabunPSK" w:hAnsi="TH SarabunPSK" w:cs="TH SarabunPSK"/>
                <w:b/>
                <w:bCs/>
                <w:color w:val="FF0000"/>
                <w:szCs w:val="32"/>
                <w:u w:val="single"/>
              </w:rPr>
              <w:t>1/25</w:t>
            </w:r>
            <w:r w:rsidRPr="00C82A67">
              <w:rPr>
                <w:rFonts w:ascii="TH SarabunPSK" w:hAnsi="TH SarabunPSK" w:cs="TH SarabunPSK" w:hint="cs"/>
                <w:b/>
                <w:bCs/>
                <w:color w:val="FF0000"/>
                <w:szCs w:val="32"/>
                <w:u w:val="single"/>
                <w:cs/>
              </w:rPr>
              <w:t>60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หลักสูตรศิลปศาสตรบัณฑิต สาขาวิชานวัตกรรม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การ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สื่อสาร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(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หลักสูตรใหม่ พ.ศ.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255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4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)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จำนวน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27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รายวิชา 37 กลุ่ม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หลักสูตรศิลปศาสตรบัณฑิต สาขาวิชานวัตกรรม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การ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สื่อสาร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(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หลักสูตรปรับปรุง พ.ศ.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255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9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)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จำนวน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19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รายวิชา 25 กลุ่ม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รวม 46 วิชา 62 กลุ่ม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Cs w:val="32"/>
                <w:u w:val="single"/>
              </w:rPr>
            </w:pPr>
            <w:r w:rsidRPr="00C82A67">
              <w:rPr>
                <w:rFonts w:ascii="TH SarabunPSK" w:hAnsi="TH SarabunPSK" w:cs="TH SarabunPSK"/>
                <w:b/>
                <w:bCs/>
                <w:color w:val="FF0000"/>
                <w:szCs w:val="32"/>
                <w:u w:val="single"/>
                <w:cs/>
              </w:rPr>
              <w:t xml:space="preserve">ภาคเรียนที่ </w:t>
            </w:r>
            <w:r w:rsidRPr="00C82A67">
              <w:rPr>
                <w:rFonts w:ascii="TH SarabunPSK" w:hAnsi="TH SarabunPSK" w:cs="TH SarabunPSK"/>
                <w:b/>
                <w:bCs/>
                <w:color w:val="FF0000"/>
                <w:szCs w:val="32"/>
                <w:u w:val="single"/>
              </w:rPr>
              <w:t>2/25</w:t>
            </w:r>
            <w:r w:rsidRPr="00C82A67">
              <w:rPr>
                <w:rFonts w:ascii="TH SarabunPSK" w:hAnsi="TH SarabunPSK" w:cs="TH SarabunPSK" w:hint="cs"/>
                <w:b/>
                <w:bCs/>
                <w:color w:val="FF0000"/>
                <w:szCs w:val="32"/>
                <w:u w:val="single"/>
                <w:cs/>
              </w:rPr>
              <w:t>60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หลักสูตรศิลปศาสตรบัณฑิต สาขาวิชานวัตกรรม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การ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สื่อสาร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(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หลักสูตรใหม่ พ.ศ.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255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4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)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จำนวน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24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รายวิชา 32 กลุ่ม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หลักสูตรศิลปศาสตรบัณฑิต สาขาวิชานวัตกรรม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การ</w:t>
            </w: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สื่อสาร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(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หลักสูตรปรับปรุง พ.ศ.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255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9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)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จำนวน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17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รายวิชา 26 กลุ่ม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รวม 41 วิชา 58 กลุ่ม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4.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หลักสูตรศิลปศาสตรบัณฑิต สาขาวิชานวัตกรรมสื่อสารสังคม มีการจัดทำรายงานผลการดำเนินงานของรายวิชา ตามแบบ มคอ.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5 </w:t>
            </w:r>
            <w:proofErr w:type="gramStart"/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ทั้งภาคเรียนที่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1</w:t>
            </w:r>
            <w:proofErr w:type="gramEnd"/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และภาคเรียนที่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2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ครบทุกรายวิชา โดยจัดส่งภายใน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30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วันหลังสิ้นสุดภาคการศึกษา </w:t>
            </w:r>
          </w:p>
          <w:p w:rsidR="00F332EF" w:rsidRPr="00C82A67" w:rsidRDefault="00F332EF" w:rsidP="00ED1AC0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5.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หลักสูตรศิลปศาสตรบัณฑิต สาขาวิชานวัตกรรมสื่อสารสังคม มีการจัดทำรายงานผลการดำเนินงานของหลักสูตร ตามแบบ มคอ.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7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ภายใน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60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วันหลังสิ้นสุดปีการศึกษา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25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60</w:t>
            </w:r>
          </w:p>
        </w:tc>
      </w:tr>
    </w:tbl>
    <w:p w:rsidR="00F332EF" w:rsidRPr="00CD0168" w:rsidRDefault="00F332EF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F332EF" w:rsidRPr="00CD0168" w:rsidRDefault="00F332EF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>การตั้งชื่อรหัสเอกสาร</w:t>
      </w:r>
    </w:p>
    <w:p w:rsidR="00F332EF" w:rsidRPr="003857BF" w:rsidRDefault="00F332EF" w:rsidP="00F332EF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Cs w:val="32"/>
        </w:rPr>
      </w:pPr>
      <w:r w:rsidRPr="003857BF">
        <w:rPr>
          <w:rFonts w:ascii="TH SarabunPSK" w:hAnsi="TH SarabunPSK" w:cs="TH SarabunPSK"/>
          <w:color w:val="FF0000"/>
          <w:szCs w:val="32"/>
        </w:rPr>
        <w:t>B.A.</w:t>
      </w:r>
      <w:r w:rsidRPr="003857BF">
        <w:rPr>
          <w:rFonts w:ascii="TH SarabunPSK" w:hAnsi="TH SarabunPSK" w:cs="TH SarabunPSK"/>
          <w:color w:val="FF0000"/>
          <w:szCs w:val="32"/>
        </w:rPr>
        <w:tab/>
        <w:t>=</w:t>
      </w:r>
      <w:r w:rsidRPr="003857BF">
        <w:rPr>
          <w:rFonts w:ascii="TH SarabunPSK" w:hAnsi="TH SarabunPSK" w:cs="TH SarabunPSK"/>
          <w:color w:val="FF0000"/>
          <w:szCs w:val="32"/>
        </w:rPr>
        <w:tab/>
      </w:r>
      <w:r w:rsidRPr="003857BF">
        <w:rPr>
          <w:rFonts w:ascii="TH SarabunPSK" w:hAnsi="TH SarabunPSK" w:cs="TH SarabunPSK" w:hint="cs"/>
          <w:color w:val="FF0000"/>
          <w:szCs w:val="32"/>
          <w:cs/>
        </w:rPr>
        <w:t>ชื่อย่อหลักสูตร</w:t>
      </w:r>
    </w:p>
    <w:p w:rsidR="00F332EF" w:rsidRPr="003857BF" w:rsidRDefault="00F332EF" w:rsidP="00F332EF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Cs w:val="32"/>
          <w:cs/>
        </w:rPr>
      </w:pPr>
      <w:r w:rsidRPr="003857BF">
        <w:rPr>
          <w:rFonts w:ascii="TH SarabunPSK" w:hAnsi="TH SarabunPSK" w:cs="TH SarabunPSK"/>
          <w:color w:val="FF0000"/>
          <w:szCs w:val="32"/>
        </w:rPr>
        <w:t>IC</w:t>
      </w:r>
      <w:r w:rsidRPr="003857BF">
        <w:rPr>
          <w:rFonts w:ascii="TH SarabunPSK" w:hAnsi="TH SarabunPSK" w:cs="TH SarabunPSK"/>
          <w:color w:val="FF0000"/>
          <w:szCs w:val="32"/>
        </w:rPr>
        <w:tab/>
        <w:t>=</w:t>
      </w:r>
      <w:r w:rsidRPr="003857BF">
        <w:rPr>
          <w:rFonts w:ascii="TH SarabunPSK" w:hAnsi="TH SarabunPSK" w:cs="TH SarabunPSK"/>
          <w:color w:val="FF0000"/>
          <w:szCs w:val="32"/>
        </w:rPr>
        <w:tab/>
      </w:r>
      <w:r w:rsidRPr="003857BF">
        <w:rPr>
          <w:rFonts w:ascii="TH SarabunPSK" w:hAnsi="TH SarabunPSK" w:cs="TH SarabunPSK" w:hint="cs"/>
          <w:color w:val="FF0000"/>
          <w:szCs w:val="32"/>
          <w:cs/>
        </w:rPr>
        <w:t>ชื่อสาขาวิชา</w:t>
      </w:r>
    </w:p>
    <w:p w:rsidR="00F332EF" w:rsidRPr="003857BF" w:rsidRDefault="00F332EF" w:rsidP="00F332EF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Cs w:val="32"/>
          <w:cs/>
        </w:rPr>
      </w:pPr>
      <w:r w:rsidRPr="003857BF">
        <w:rPr>
          <w:rFonts w:ascii="TH SarabunPSK" w:hAnsi="TH SarabunPSK" w:cs="TH SarabunPSK"/>
          <w:color w:val="FF0000"/>
          <w:szCs w:val="32"/>
        </w:rPr>
        <w:t>60</w:t>
      </w:r>
      <w:r w:rsidRPr="003857BF">
        <w:rPr>
          <w:rFonts w:ascii="TH SarabunPSK" w:hAnsi="TH SarabunPSK" w:cs="TH SarabunPSK"/>
          <w:color w:val="FF0000"/>
          <w:szCs w:val="32"/>
        </w:rPr>
        <w:tab/>
        <w:t>=</w:t>
      </w:r>
      <w:r w:rsidRPr="003857BF">
        <w:rPr>
          <w:rFonts w:ascii="TH SarabunPSK" w:hAnsi="TH SarabunPSK" w:cs="TH SarabunPSK"/>
          <w:color w:val="FF0000"/>
          <w:szCs w:val="32"/>
        </w:rPr>
        <w:tab/>
      </w:r>
      <w:r w:rsidRPr="003857BF">
        <w:rPr>
          <w:rFonts w:ascii="TH SarabunPSK" w:hAnsi="TH SarabunPSK" w:cs="TH SarabunPSK" w:hint="cs"/>
          <w:color w:val="FF0000"/>
          <w:szCs w:val="32"/>
          <w:cs/>
        </w:rPr>
        <w:t>ปีการศึกษาที่รับการประเมิน</w:t>
      </w:r>
    </w:p>
    <w:p w:rsidR="00F332EF" w:rsidRPr="003857BF" w:rsidRDefault="00F332EF" w:rsidP="00F332EF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Cs w:val="32"/>
          <w:cs/>
        </w:rPr>
      </w:pPr>
      <w:r w:rsidRPr="003857BF">
        <w:rPr>
          <w:rFonts w:ascii="TH SarabunPSK" w:hAnsi="TH SarabunPSK" w:cs="TH SarabunPSK"/>
          <w:color w:val="FF0000"/>
          <w:szCs w:val="32"/>
        </w:rPr>
        <w:t>1.1</w:t>
      </w:r>
      <w:r w:rsidRPr="003857BF">
        <w:rPr>
          <w:rFonts w:ascii="TH SarabunPSK" w:hAnsi="TH SarabunPSK" w:cs="TH SarabunPSK"/>
          <w:color w:val="FF0000"/>
          <w:szCs w:val="32"/>
        </w:rPr>
        <w:tab/>
        <w:t>=</w:t>
      </w:r>
      <w:r w:rsidRPr="003857BF">
        <w:rPr>
          <w:rFonts w:ascii="TH SarabunPSK" w:hAnsi="TH SarabunPSK" w:cs="TH SarabunPSK"/>
          <w:color w:val="FF0000"/>
          <w:szCs w:val="32"/>
        </w:rPr>
        <w:tab/>
      </w:r>
      <w:r w:rsidRPr="003857BF">
        <w:rPr>
          <w:rFonts w:ascii="TH SarabunPSK" w:hAnsi="TH SarabunPSK" w:cs="TH SarabunPSK" w:hint="cs"/>
          <w:color w:val="FF0000"/>
          <w:szCs w:val="32"/>
          <w:cs/>
        </w:rPr>
        <w:t>ชื่อตัวบ่งชี้</w:t>
      </w:r>
    </w:p>
    <w:p w:rsidR="00F332EF" w:rsidRPr="003857BF" w:rsidRDefault="00F332EF" w:rsidP="00F332EF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Cs w:val="32"/>
          <w:cs/>
        </w:rPr>
      </w:pPr>
      <w:r w:rsidRPr="003857BF">
        <w:rPr>
          <w:rFonts w:ascii="TH SarabunPSK" w:hAnsi="TH SarabunPSK" w:cs="TH SarabunPSK"/>
          <w:color w:val="FF0000"/>
          <w:szCs w:val="32"/>
        </w:rPr>
        <w:t>1</w:t>
      </w:r>
      <w:r w:rsidRPr="003857BF">
        <w:rPr>
          <w:rFonts w:ascii="TH SarabunPSK" w:hAnsi="TH SarabunPSK" w:cs="TH SarabunPSK"/>
          <w:color w:val="FF0000"/>
          <w:szCs w:val="32"/>
        </w:rPr>
        <w:tab/>
        <w:t>=</w:t>
      </w:r>
      <w:r w:rsidRPr="003857BF">
        <w:rPr>
          <w:rFonts w:ascii="TH SarabunPSK" w:hAnsi="TH SarabunPSK" w:cs="TH SarabunPSK" w:hint="cs"/>
          <w:color w:val="FF0000"/>
          <w:szCs w:val="32"/>
          <w:cs/>
        </w:rPr>
        <w:tab/>
        <w:t>หมายเลขเอกสาร</w:t>
      </w:r>
    </w:p>
    <w:p w:rsidR="00F332EF" w:rsidRDefault="00F332EF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C82A67" w:rsidRDefault="00C82A67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F332EF" w:rsidRPr="00CD0168" w:rsidRDefault="00F332EF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>ผลการดำเนินงาน</w:t>
      </w:r>
    </w:p>
    <w:p w:rsidR="00F332EF" w:rsidRPr="00C82A67" w:rsidRDefault="00F332EF" w:rsidP="00F332EF">
      <w:pPr>
        <w:spacing w:after="0" w:line="240" w:lineRule="auto"/>
        <w:ind w:firstLine="720"/>
        <w:rPr>
          <w:rFonts w:ascii="TH SarabunPSK" w:hAnsi="TH SarabunPSK" w:cs="TH SarabunPSK"/>
          <w:color w:val="FF0000"/>
          <w:szCs w:val="32"/>
        </w:rPr>
      </w:pPr>
      <w:r w:rsidRPr="00C82A67">
        <w:rPr>
          <w:rFonts w:ascii="TH SarabunPSK" w:hAnsi="TH SarabunPSK" w:cs="TH SarabunPSK"/>
          <w:color w:val="FF0000"/>
          <w:szCs w:val="32"/>
          <w:cs/>
        </w:rPr>
        <w:t>ผลการประเมินตัวบ่งชี้ที่ 1.1 หลักสูตรศิลปศาสตรบัณฑิต สาขานวัตกรรม</w:t>
      </w:r>
      <w:r w:rsidRPr="00C82A67">
        <w:rPr>
          <w:rFonts w:ascii="TH SarabunPSK" w:hAnsi="TH SarabunPSK" w:cs="TH SarabunPSK" w:hint="cs"/>
          <w:color w:val="FF0000"/>
          <w:szCs w:val="32"/>
          <w:cs/>
        </w:rPr>
        <w:t>การ</w:t>
      </w:r>
      <w:r w:rsidRPr="00C82A67">
        <w:rPr>
          <w:rFonts w:ascii="TH SarabunPSK" w:hAnsi="TH SarabunPSK" w:cs="TH SarabunPSK"/>
          <w:color w:val="FF0000"/>
          <w:szCs w:val="32"/>
          <w:cs/>
        </w:rPr>
        <w:t xml:space="preserve">สื่อสาร </w:t>
      </w:r>
      <w:r w:rsidRPr="00C82A67">
        <w:rPr>
          <w:rFonts w:ascii="TH SarabunPSK" w:hAnsi="TH SarabunPSK" w:cs="TH SarabunPSK"/>
          <w:b/>
          <w:bCs/>
          <w:color w:val="FF0000"/>
          <w:szCs w:val="32"/>
        </w:rPr>
        <w:t>“</w:t>
      </w:r>
      <w:r w:rsidRPr="00C82A67">
        <w:rPr>
          <w:rFonts w:ascii="TH SarabunPSK" w:hAnsi="TH SarabunPSK" w:cs="TH SarabunPSK" w:hint="cs"/>
          <w:b/>
          <w:bCs/>
          <w:color w:val="FF0000"/>
          <w:szCs w:val="32"/>
          <w:cs/>
        </w:rPr>
        <w:t>ผ่าน</w:t>
      </w:r>
      <w:r w:rsidRPr="00C82A67">
        <w:rPr>
          <w:rFonts w:ascii="TH SarabunPSK" w:hAnsi="TH SarabunPSK" w:cs="TH SarabunPSK"/>
          <w:b/>
          <w:bCs/>
          <w:color w:val="FF0000"/>
          <w:szCs w:val="32"/>
        </w:rPr>
        <w:t>”</w:t>
      </w:r>
      <w:r w:rsidRPr="00C82A67">
        <w:rPr>
          <w:rFonts w:ascii="TH SarabunPSK" w:hAnsi="TH SarabunPSK" w:cs="TH SarabunPSK" w:hint="cs"/>
          <w:b/>
          <w:bCs/>
          <w:color w:val="FF0000"/>
          <w:szCs w:val="32"/>
          <w:cs/>
        </w:rPr>
        <w:br/>
      </w:r>
      <w:r w:rsidR="00C82A67" w:rsidRPr="00C82A67">
        <w:rPr>
          <w:rFonts w:ascii="TH SarabunPSK" w:hAnsi="TH SarabunPSK" w:cs="TH SarabunPSK"/>
          <w:color w:val="FF0000"/>
          <w:szCs w:val="32"/>
          <w:cs/>
        </w:rPr>
        <w:t>ตามเกณฑ์มาตรฐานหลักสูตร พ.ศ.2558</w:t>
      </w:r>
      <w:r w:rsidRPr="00C82A67">
        <w:rPr>
          <w:rFonts w:ascii="TH SarabunPSK" w:hAnsi="TH SarabunPSK" w:cs="TH SarabunPSK"/>
          <w:color w:val="FF0000"/>
          <w:szCs w:val="32"/>
          <w:cs/>
        </w:rPr>
        <w:t xml:space="preserve"> และกรอบมาตรฐานคุณวุฒิระดับอุดมศึกษาแห่งชาติ พ.ศ.</w:t>
      </w:r>
      <w:r w:rsidRPr="00C82A67">
        <w:rPr>
          <w:rFonts w:ascii="TH SarabunPSK" w:hAnsi="TH SarabunPSK" w:cs="TH SarabunPSK" w:hint="cs"/>
          <w:color w:val="FF0000"/>
          <w:szCs w:val="32"/>
          <w:cs/>
        </w:rPr>
        <w:t xml:space="preserve"> </w:t>
      </w:r>
      <w:r w:rsidRPr="00C82A67">
        <w:rPr>
          <w:rFonts w:ascii="TH SarabunPSK" w:hAnsi="TH SarabunPSK" w:cs="TH SarabunPSK"/>
          <w:color w:val="FF0000"/>
          <w:szCs w:val="32"/>
          <w:cs/>
        </w:rPr>
        <w:t>2552</w:t>
      </w:r>
    </w:p>
    <w:p w:rsidR="00F332EF" w:rsidRPr="00CD0168" w:rsidRDefault="00F332EF" w:rsidP="00F332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F332EF" w:rsidRPr="00CD0168" w:rsidRDefault="00F332EF" w:rsidP="00F332EF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Cs w:val="32"/>
        </w:rPr>
      </w:pPr>
      <w:r w:rsidRPr="00CD0168">
        <w:rPr>
          <w:rFonts w:ascii="TH SarabunPSK" w:hAnsi="TH SarabunPSK" w:cs="TH SarabunPSK"/>
          <w:b/>
          <w:bCs/>
          <w:szCs w:val="32"/>
          <w:cs/>
        </w:rPr>
        <w:t>รายการหลักฐานอ้างอิง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7280"/>
      </w:tblGrid>
      <w:tr w:rsidR="00F332EF" w:rsidRPr="00CD0168" w:rsidTr="00450C5F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332EF" w:rsidRPr="00CD0168" w:rsidRDefault="00F332EF" w:rsidP="00ED1AC0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0168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รหัสเอกสาร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332EF" w:rsidRPr="00CD0168" w:rsidRDefault="00F332EF" w:rsidP="00ED1AC0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0168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รายละเอียดของเอกสาร</w:t>
            </w:r>
          </w:p>
        </w:tc>
      </w:tr>
      <w:tr w:rsidR="00F332EF" w:rsidRPr="00CD0168" w:rsidTr="00ED1AC0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C82A67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  <w:u w:val="single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B.A.IC_60_1.1_1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C82A67" w:rsidRDefault="00F332EF" w:rsidP="00ED1AC0">
            <w:pPr>
              <w:tabs>
                <w:tab w:val="left" w:pos="45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เล่มหลักสูตร มคอ.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2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(หลักสูตรปรับปรุง พ.ศ.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255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9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)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ฉบับที่ สกอ. ประทับตรารับทราบ</w:t>
            </w:r>
          </w:p>
        </w:tc>
      </w:tr>
      <w:tr w:rsidR="00F332EF" w:rsidRPr="00CD0168" w:rsidTr="00ED1AC0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C82A67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B.A.IC_60_1.1_2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C82A67" w:rsidRDefault="00F332EF" w:rsidP="00ED1AC0">
            <w:pPr>
              <w:tabs>
                <w:tab w:val="left" w:pos="45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เอกสารแต่งตั้งอาจารย์ประจำหลักสูตรและเอกสารแต่งตั้งคณะกรรมการบริหารหลักสูตรศิลปศาสตรบัณฑิต สาขาวิชานวัตกรรมสื่อสารสังคม</w:t>
            </w:r>
          </w:p>
        </w:tc>
      </w:tr>
      <w:tr w:rsidR="00F332EF" w:rsidRPr="00CD0168" w:rsidTr="00ED1AC0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C82A67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B.A.IC_60_1.1_3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C82A67" w:rsidRDefault="00F332EF" w:rsidP="00ED1AC0">
            <w:pPr>
              <w:tabs>
                <w:tab w:val="left" w:pos="45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ข้อมูลรายบุคคลของอาจารย์ประจำหลักสูตร </w:t>
            </w:r>
          </w:p>
          <w:p w:rsidR="00F332EF" w:rsidRPr="00C82A67" w:rsidRDefault="00F332EF" w:rsidP="00ED1AC0">
            <w:pPr>
              <w:tabs>
                <w:tab w:val="left" w:pos="45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(รายงานคุณวุฒิการศึกษาและตำแหน่งทางวิชาการ)</w:t>
            </w:r>
          </w:p>
        </w:tc>
      </w:tr>
      <w:tr w:rsidR="00F332EF" w:rsidRPr="00CD0168" w:rsidTr="00ED1AC0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C82A67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B.A.IC_60_1.1_4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C82A67" w:rsidRDefault="00F332EF" w:rsidP="00ED1AC0">
            <w:pPr>
              <w:tabs>
                <w:tab w:val="left" w:pos="45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ข้อมูลรายบุคคลของอาจารย์ผู้สอนและอาจารย์พิเศษ</w:t>
            </w:r>
          </w:p>
          <w:p w:rsidR="00F332EF" w:rsidRPr="00C82A67" w:rsidRDefault="00F332EF" w:rsidP="00ED1AC0">
            <w:pPr>
              <w:tabs>
                <w:tab w:val="left" w:pos="453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(รายงานคุณวุฒิการศึกษาและตำแหน่งทางวิชาการ)</w:t>
            </w:r>
          </w:p>
        </w:tc>
      </w:tr>
      <w:tr w:rsidR="00F332EF" w:rsidRPr="00CD0168" w:rsidTr="00ED1AC0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C82A67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B.A.IC_60_1.1_5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C82A67" w:rsidRDefault="00F332EF" w:rsidP="00ED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รายงานการประชุมอาจารย์ประจำหลักสูตร ครั้งที่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1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-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9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 ปีการศึกษา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25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60</w:t>
            </w:r>
          </w:p>
        </w:tc>
      </w:tr>
      <w:tr w:rsidR="00F332EF" w:rsidRPr="00CD0168" w:rsidTr="00ED1AC0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C82A67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B.A.IC_60_1.1_6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C82A67" w:rsidRDefault="00F332EF" w:rsidP="00ED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มคอ.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3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มคอ.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5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ประจำภาคเรียนที่ 1 ปีการศึกษา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560</w:t>
            </w:r>
          </w:p>
        </w:tc>
      </w:tr>
      <w:tr w:rsidR="00F332EF" w:rsidRPr="00CD0168" w:rsidTr="00ED1AC0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C82A67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B.A.IC_60_1.1_7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EF" w:rsidRPr="00C82A67" w:rsidRDefault="00F332EF" w:rsidP="00ED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แสดงจำนวนรายวิชาที่เปิดสอนในภาคเรียนที่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1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ปีการศึกษา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25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60</w:t>
            </w:r>
          </w:p>
        </w:tc>
      </w:tr>
      <w:tr w:rsidR="00F332EF" w:rsidRPr="00CD0168" w:rsidTr="00ED1AC0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C82A67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B.A.IC_60_1.1_8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C82A67" w:rsidRDefault="00F332EF" w:rsidP="00ED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>มคอ.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3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มคอ.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5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ประจำภาคเรียนที่ 2 ปีการศึกษา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560</w:t>
            </w:r>
          </w:p>
        </w:tc>
      </w:tr>
      <w:tr w:rsidR="00F332EF" w:rsidRPr="00CD0168" w:rsidTr="00ED1AC0"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C82A67" w:rsidRDefault="00F332EF" w:rsidP="00ED1A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B.A.IC_60_1.1_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9</w:t>
            </w:r>
          </w:p>
        </w:tc>
        <w:tc>
          <w:tcPr>
            <w:tcW w:w="3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EF" w:rsidRPr="00C82A67" w:rsidRDefault="00F332EF" w:rsidP="00ED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Cs w:val="32"/>
                <w:cs/>
              </w:rPr>
            </w:pPr>
            <w:r w:rsidRPr="00C82A67">
              <w:rPr>
                <w:rFonts w:ascii="TH SarabunPSK" w:hAnsi="TH SarabunPSK" w:cs="TH SarabunPSK"/>
                <w:color w:val="FF0000"/>
                <w:szCs w:val="32"/>
                <w:cs/>
              </w:rPr>
              <w:t xml:space="preserve">แสดงจำนวนรายวิชาที่เปิดสอนในภาคเรียนที่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2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 xml:space="preserve">ปีการศึกษา </w:t>
            </w:r>
            <w:r w:rsidRPr="00C82A67">
              <w:rPr>
                <w:rFonts w:ascii="TH SarabunPSK" w:hAnsi="TH SarabunPSK" w:cs="TH SarabunPSK"/>
                <w:color w:val="FF0000"/>
                <w:szCs w:val="32"/>
              </w:rPr>
              <w:t>25</w:t>
            </w:r>
            <w:r w:rsidRPr="00C82A67">
              <w:rPr>
                <w:rFonts w:ascii="TH SarabunPSK" w:hAnsi="TH SarabunPSK" w:cs="TH SarabunPSK" w:hint="cs"/>
                <w:color w:val="FF0000"/>
                <w:szCs w:val="32"/>
                <w:cs/>
              </w:rPr>
              <w:t>60</w:t>
            </w:r>
          </w:p>
        </w:tc>
      </w:tr>
    </w:tbl>
    <w:p w:rsidR="00DF1008" w:rsidRPr="006A072B" w:rsidRDefault="00DF1008">
      <w:pPr>
        <w:rPr>
          <w:rFonts w:ascii="TH SarabunPSK" w:hAnsi="TH SarabunPSK" w:cs="TH SarabunPSK"/>
          <w:szCs w:val="32"/>
        </w:rPr>
      </w:pPr>
    </w:p>
    <w:sectPr w:rsidR="00DF1008" w:rsidRPr="006A07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9A" w:rsidRDefault="00E2719A" w:rsidP="00F332EF">
      <w:pPr>
        <w:spacing w:after="0" w:line="240" w:lineRule="auto"/>
      </w:pPr>
      <w:r>
        <w:separator/>
      </w:r>
    </w:p>
  </w:endnote>
  <w:endnote w:type="continuationSeparator" w:id="0">
    <w:p w:rsidR="00E2719A" w:rsidRDefault="00E2719A" w:rsidP="00F3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7"/>
      <w:gridCol w:w="482"/>
    </w:tblGrid>
    <w:tr w:rsidR="00885845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H SarabunPSK" w:hAnsi="TH SarabunPSK" w:cs="TH SarabunPSK"/>
              <w:caps/>
              <w:color w:val="000000" w:themeColor="text1"/>
              <w:sz w:val="28"/>
            </w:rPr>
            <w:alias w:val="Author"/>
            <w:tag w:val=""/>
            <w:id w:val="1534539408"/>
            <w:placeholder>
              <w:docPart w:val="B663133076F94122ABF5D86F4BFE1AA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885845" w:rsidRPr="00885845" w:rsidRDefault="00885845" w:rsidP="00885845">
              <w:pPr>
                <w:pStyle w:val="Header"/>
                <w:jc w:val="right"/>
                <w:rPr>
                  <w:rFonts w:ascii="TH SarabunPSK" w:hAnsi="TH SarabunPSK" w:cs="TH SarabunPSK"/>
                  <w:caps/>
                  <w:color w:val="000000" w:themeColor="text1"/>
                  <w:sz w:val="28"/>
                </w:rPr>
              </w:pPr>
              <w:r w:rsidRPr="00885845"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 xml:space="preserve">ตัวบ่งชี้ที่ 1.1 </w:t>
              </w:r>
              <w:r w:rsidRPr="00885845">
                <w:rPr>
                  <w:rFonts w:ascii="TH SarabunPSK" w:hAnsi="TH SarabunPSK" w:cs="TH SarabunPSK"/>
                  <w:caps/>
                  <w:color w:val="000000" w:themeColor="text1"/>
                  <w:sz w:val="28"/>
                </w:rPr>
                <w:t xml:space="preserve">: </w:t>
              </w:r>
              <w:r w:rsidRPr="00885845">
                <w:rPr>
                  <w:rFonts w:ascii="TH SarabunPSK" w:hAnsi="TH SarabunPSK" w:cs="TH SarabunPSK"/>
                  <w:caps/>
                  <w:color w:val="000000" w:themeColor="text1"/>
                  <w:sz w:val="28"/>
                  <w:cs/>
                </w:rPr>
                <w:t>การบริหารจัดการหลักสูตรตามเกณฑ์มาตรฐานหลักสูตร ปีการศึกษา 2561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885845" w:rsidRPr="00885845" w:rsidRDefault="00885845">
          <w:pPr>
            <w:pStyle w:val="Footer"/>
            <w:jc w:val="center"/>
            <w:rPr>
              <w:rFonts w:ascii="TH SarabunPSK" w:hAnsi="TH SarabunPSK" w:cs="TH SarabunPSK"/>
              <w:color w:val="FFFFFF" w:themeColor="background1"/>
            </w:rPr>
          </w:pPr>
          <w:r w:rsidRPr="00885845">
            <w:rPr>
              <w:rFonts w:ascii="TH SarabunPSK" w:hAnsi="TH SarabunPSK" w:cs="TH SarabunPSK"/>
              <w:color w:val="FFFFFF" w:themeColor="background1"/>
            </w:rPr>
            <w:fldChar w:fldCharType="begin"/>
          </w:r>
          <w:r w:rsidRPr="00885845">
            <w:rPr>
              <w:rFonts w:ascii="TH SarabunPSK" w:hAnsi="TH SarabunPSK" w:cs="TH SarabunPSK"/>
              <w:color w:val="FFFFFF" w:themeColor="background1"/>
            </w:rPr>
            <w:instrText xml:space="preserve"> PAGE   \* MERGEFORMAT </w:instrText>
          </w:r>
          <w:r w:rsidRPr="00885845">
            <w:rPr>
              <w:rFonts w:ascii="TH SarabunPSK" w:hAnsi="TH SarabunPSK" w:cs="TH SarabunPSK"/>
              <w:color w:val="FFFFFF" w:themeColor="background1"/>
            </w:rPr>
            <w:fldChar w:fldCharType="separate"/>
          </w:r>
          <w:r w:rsidR="006B63A5">
            <w:rPr>
              <w:rFonts w:ascii="TH SarabunPSK" w:hAnsi="TH SarabunPSK" w:cs="TH SarabunPSK"/>
              <w:noProof/>
              <w:color w:val="FFFFFF" w:themeColor="background1"/>
            </w:rPr>
            <w:t>8</w:t>
          </w:r>
          <w:r w:rsidRPr="00885845">
            <w:rPr>
              <w:rFonts w:ascii="TH SarabunPSK" w:hAnsi="TH SarabunPSK" w:cs="TH SarabunPSK"/>
              <w:noProof/>
              <w:color w:val="FFFFFF" w:themeColor="background1"/>
            </w:rPr>
            <w:fldChar w:fldCharType="end"/>
          </w:r>
        </w:p>
      </w:tc>
    </w:tr>
  </w:tbl>
  <w:p w:rsidR="00F332EF" w:rsidRPr="00885845" w:rsidRDefault="00F332EF" w:rsidP="00885845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9A" w:rsidRDefault="00E2719A" w:rsidP="00F332EF">
      <w:pPr>
        <w:spacing w:after="0" w:line="240" w:lineRule="auto"/>
      </w:pPr>
      <w:r>
        <w:separator/>
      </w:r>
    </w:p>
  </w:footnote>
  <w:footnote w:type="continuationSeparator" w:id="0">
    <w:p w:rsidR="00E2719A" w:rsidRDefault="00E2719A" w:rsidP="00F3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01" w:rsidRDefault="00423701">
    <w:pPr>
      <w:pStyle w:val="Header"/>
    </w:pPr>
    <w:r>
      <w:rPr>
        <w:noProof/>
      </w:rPr>
      <w:drawing>
        <wp:inline distT="0" distB="0" distL="0" distR="0" wp14:anchorId="5D9BB4C5">
          <wp:extent cx="1530350" cy="536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21D"/>
    <w:multiLevelType w:val="hybridMultilevel"/>
    <w:tmpl w:val="57FCF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00624"/>
    <w:multiLevelType w:val="hybridMultilevel"/>
    <w:tmpl w:val="74A0B168"/>
    <w:lvl w:ilvl="0" w:tplc="99001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2B"/>
    <w:rsid w:val="000C1CD7"/>
    <w:rsid w:val="001B14C0"/>
    <w:rsid w:val="0023142C"/>
    <w:rsid w:val="002A203E"/>
    <w:rsid w:val="003857BF"/>
    <w:rsid w:val="00423701"/>
    <w:rsid w:val="00432E59"/>
    <w:rsid w:val="00450C5F"/>
    <w:rsid w:val="006A072B"/>
    <w:rsid w:val="006B63A5"/>
    <w:rsid w:val="00885845"/>
    <w:rsid w:val="008924C3"/>
    <w:rsid w:val="00C82A67"/>
    <w:rsid w:val="00DF1008"/>
    <w:rsid w:val="00E2719A"/>
    <w:rsid w:val="00E437D7"/>
    <w:rsid w:val="00F3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BF4A4-58BB-4648-97B0-30D9F3EC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EF"/>
    <w:pPr>
      <w:spacing w:after="200" w:line="276" w:lineRule="auto"/>
    </w:pPr>
    <w:rPr>
      <w:rFonts w:ascii="Calibri" w:eastAsia="Calibri" w:hAnsi="Calibri" w:cs="Angsana New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EF"/>
    <w:pPr>
      <w:spacing w:after="0" w:line="240" w:lineRule="auto"/>
      <w:ind w:left="720"/>
      <w:contextualSpacing/>
    </w:pPr>
    <w:rPr>
      <w:rFonts w:cs="Cordia New"/>
      <w:sz w:val="22"/>
    </w:rPr>
  </w:style>
  <w:style w:type="paragraph" w:customStyle="1" w:styleId="Default">
    <w:name w:val="Default"/>
    <w:rsid w:val="00F332EF"/>
    <w:pPr>
      <w:widowControl w:val="0"/>
      <w:autoSpaceDE w:val="0"/>
      <w:autoSpaceDN w:val="0"/>
      <w:adjustRightInd w:val="0"/>
      <w:spacing w:after="0" w:line="240" w:lineRule="auto"/>
    </w:pPr>
    <w:rPr>
      <w:rFonts w:ascii="EucrosiaUPC" w:eastAsia="Times New Roman" w:hAnsi="EucrosiaUPC" w:cs="EucrosiaUP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32EF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character" w:styleId="Strong">
    <w:name w:val="Strong"/>
    <w:qFormat/>
    <w:rsid w:val="00F332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EF"/>
    <w:rPr>
      <w:rFonts w:ascii="Calibri" w:eastAsia="Calibri" w:hAnsi="Calibri" w:cs="Angsana New"/>
      <w:sz w:val="32"/>
    </w:rPr>
  </w:style>
  <w:style w:type="paragraph" w:styleId="Footer">
    <w:name w:val="footer"/>
    <w:basedOn w:val="Normal"/>
    <w:link w:val="FooterChar"/>
    <w:uiPriority w:val="99"/>
    <w:unhideWhenUsed/>
    <w:rsid w:val="00F33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EF"/>
    <w:rPr>
      <w:rFonts w:ascii="Calibri" w:eastAsia="Calibri" w:hAnsi="Calibri" w:cs="Angsana New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63133076F94122ABF5D86F4BFE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92224-EB9B-45FD-B60E-F3E7F88B113A}"/>
      </w:docPartPr>
      <w:docPartBody>
        <w:p w:rsidR="001B4990" w:rsidRDefault="007F3CDA" w:rsidP="007F3CDA">
          <w:pPr>
            <w:pStyle w:val="B663133076F94122ABF5D86F4BFE1AAC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DA"/>
    <w:rsid w:val="001B4990"/>
    <w:rsid w:val="007F3CDA"/>
    <w:rsid w:val="00B7026D"/>
    <w:rsid w:val="00F0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63133076F94122ABF5D86F4BFE1AAC">
    <w:name w:val="B663133076F94122ABF5D86F4BFE1AAC"/>
    <w:rsid w:val="007F3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ตัวบ่งชี้ที่ 1.1 : การบริหารจัดการหลักสูตรตามเกณฑ์มาตรฐานหลักสูตร ปีการศึกษา 2561</dc:creator>
  <cp:keywords/>
  <dc:description/>
  <cp:lastModifiedBy>Hewlett-Packard Company</cp:lastModifiedBy>
  <cp:revision>7</cp:revision>
  <dcterms:created xsi:type="dcterms:W3CDTF">2019-04-27T07:27:00Z</dcterms:created>
  <dcterms:modified xsi:type="dcterms:W3CDTF">2019-04-30T08:02:00Z</dcterms:modified>
</cp:coreProperties>
</file>